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9429" w14:textId="54E930A7" w:rsidR="00FD518C" w:rsidRDefault="009424DE">
      <w:r>
        <w:t>Designing a</w:t>
      </w:r>
      <w:r w:rsidR="004B1899">
        <w:t>pplied gam</w:t>
      </w:r>
      <w:r>
        <w:t>es for</w:t>
      </w:r>
      <w:r w:rsidR="00FD518C" w:rsidRPr="00FD518C">
        <w:t xml:space="preserve"> deep </w:t>
      </w:r>
      <w:r w:rsidR="004B1899">
        <w:t xml:space="preserve">conceptual </w:t>
      </w:r>
      <w:r w:rsidR="00FD518C" w:rsidRPr="00FD518C">
        <w:t>learning in undergraduate science curricula</w:t>
      </w:r>
      <w:r>
        <w:t xml:space="preserve"> – a service design perspective</w:t>
      </w:r>
    </w:p>
    <w:p w14:paraId="72EBD65D" w14:textId="3DFC369E" w:rsidR="00E65BE4" w:rsidRDefault="00E65BE4">
      <w:r w:rsidRPr="00D6550A">
        <w:rPr>
          <w:b/>
          <w:bCs/>
        </w:rPr>
        <w:t>Key words</w:t>
      </w:r>
      <w:r>
        <w:t xml:space="preserve">: </w:t>
      </w:r>
      <w:r w:rsidR="004B1899">
        <w:t>serious games, gamification</w:t>
      </w:r>
      <w:r w:rsidR="00FD518C">
        <w:t>, service design</w:t>
      </w:r>
      <w:r w:rsidR="004B1899">
        <w:t>, science education, science learning</w:t>
      </w:r>
    </w:p>
    <w:p w14:paraId="5C8BA18C" w14:textId="0FC82C95" w:rsidR="001761E4" w:rsidRDefault="0057581B" w:rsidP="0057581B">
      <w:r>
        <w:t xml:space="preserve">This </w:t>
      </w:r>
      <w:r w:rsidR="00570EED">
        <w:t xml:space="preserve">fully funded </w:t>
      </w:r>
      <w:r>
        <w:t xml:space="preserve">PhD project is an exciting opportunity to conduct research </w:t>
      </w:r>
      <w:r w:rsidR="009424DE">
        <w:t>and design around game-based learning with immediate real-world impact</w:t>
      </w:r>
      <w:r>
        <w:t xml:space="preserve">. </w:t>
      </w:r>
      <w:r w:rsidR="009424DE">
        <w:t>In this project, you will design, develop, and evaluate game-based interactive simulations to teach basic concepts of scientific uncertainty, embedded in undergraduate medical science curricula at Imperial College London. Crucially, the project will involve a service design perspective – understandi</w:t>
      </w:r>
      <w:r w:rsidR="009424DE" w:rsidRPr="009424DE">
        <w:t>ng and designing the end-to-end</w:t>
      </w:r>
      <w:r w:rsidR="009424DE">
        <w:t xml:space="preserve"> arrangement of</w:t>
      </w:r>
      <w:r w:rsidR="009424DE" w:rsidRPr="009424DE">
        <w:t xml:space="preserve"> </w:t>
      </w:r>
      <w:r w:rsidR="009424DE" w:rsidRPr="00791A68">
        <w:t xml:space="preserve">people, infrastructure, communication and material </w:t>
      </w:r>
      <w:r w:rsidR="009424DE">
        <w:t xml:space="preserve">to improve experience and outcomes for both providers and learners. </w:t>
      </w:r>
    </w:p>
    <w:p w14:paraId="73C16A1F" w14:textId="0507B13A" w:rsidR="0057581B" w:rsidRDefault="004B1899" w:rsidP="0057581B">
      <w:r>
        <w:t>Applications are open to</w:t>
      </w:r>
      <w:r w:rsidR="00B87670">
        <w:t xml:space="preserve"> UK </w:t>
      </w:r>
      <w:r w:rsidR="009424DE">
        <w:t>H</w:t>
      </w:r>
      <w:r>
        <w:t xml:space="preserve">ome </w:t>
      </w:r>
      <w:r w:rsidR="00B87670">
        <w:t xml:space="preserve">students </w:t>
      </w:r>
      <w:r w:rsidRPr="00DE015E">
        <w:t>with a</w:t>
      </w:r>
      <w:r>
        <w:t xml:space="preserve"> </w:t>
      </w:r>
      <w:r w:rsidRPr="00CF3007">
        <w:t xml:space="preserve">first or upper </w:t>
      </w:r>
      <w:proofErr w:type="gramStart"/>
      <w:r w:rsidRPr="00CF3007">
        <w:t>second class</w:t>
      </w:r>
      <w:proofErr w:type="gramEnd"/>
      <w:r w:rsidRPr="00CF3007">
        <w:t xml:space="preserve"> </w:t>
      </w:r>
      <w:r>
        <w:t xml:space="preserve">undergraduate </w:t>
      </w:r>
      <w:r w:rsidRPr="00CF3007">
        <w:t xml:space="preserve">degree </w:t>
      </w:r>
      <w:r>
        <w:t>(or international equivalent)</w:t>
      </w:r>
      <w:r w:rsidRPr="00CF3007">
        <w:t xml:space="preserve"> </w:t>
      </w:r>
      <w:r>
        <w:t xml:space="preserve">in game </w:t>
      </w:r>
      <w:r w:rsidR="00E52BAC">
        <w:t xml:space="preserve">design and </w:t>
      </w:r>
      <w:r>
        <w:t>development, interactive media</w:t>
      </w:r>
      <w:r w:rsidR="00E52BAC">
        <w:t>,</w:t>
      </w:r>
      <w:r w:rsidRPr="00DE015E">
        <w:t xml:space="preserve"> </w:t>
      </w:r>
      <w:r>
        <w:t xml:space="preserve">or equivalent qualifications. A </w:t>
      </w:r>
      <w:proofErr w:type="gramStart"/>
      <w:r w:rsidRPr="00DE015E">
        <w:t>Master’s</w:t>
      </w:r>
      <w:proofErr w:type="gramEnd"/>
      <w:r w:rsidRPr="00DE015E">
        <w:t xml:space="preserve"> degre</w:t>
      </w:r>
      <w:r>
        <w:t>e</w:t>
      </w:r>
      <w:r w:rsidR="00E52BAC">
        <w:t xml:space="preserve"> involving service design or social science methodologies </w:t>
      </w:r>
      <w:r>
        <w:t xml:space="preserve">is </w:t>
      </w:r>
      <w:r w:rsidR="00E52BAC">
        <w:t xml:space="preserve">highly </w:t>
      </w:r>
      <w:r>
        <w:t>desirable but not essential</w:t>
      </w:r>
      <w:r w:rsidRPr="00DE015E">
        <w:t>.</w:t>
      </w:r>
      <w:r>
        <w:t xml:space="preserve"> </w:t>
      </w:r>
      <w:r w:rsidR="0057581B">
        <w:t xml:space="preserve">The project will involve formative service design research with students and educators, the design, </w:t>
      </w:r>
      <w:r w:rsidR="00E52BAC">
        <w:t>development</w:t>
      </w:r>
      <w:r w:rsidR="0057581B">
        <w:t xml:space="preserve">, and piloting of </w:t>
      </w:r>
      <w:r w:rsidR="00E52BAC">
        <w:t>game-based interactive</w:t>
      </w:r>
      <w:r w:rsidR="0057581B">
        <w:t xml:space="preserve"> simulation tools, and the </w:t>
      </w:r>
      <w:r w:rsidR="00E52BAC">
        <w:t xml:space="preserve">holistic </w:t>
      </w:r>
      <w:r w:rsidR="0057581B">
        <w:t xml:space="preserve">evaluation of tools. Experience in at least some of these elements is essential. </w:t>
      </w:r>
      <w:r w:rsidR="00CF3007" w:rsidRPr="00CF3007">
        <w:t>Applicants must also meet Imperial College’s English language requirements – further details can be found at</w:t>
      </w:r>
      <w:r w:rsidR="00CF3007">
        <w:t xml:space="preserve"> </w:t>
      </w:r>
      <w:proofErr w:type="spellStart"/>
      <w:r w:rsidR="00CF3007" w:rsidRPr="00861B02">
        <w:rPr>
          <w:highlight w:val="yellow"/>
        </w:rPr>
        <w:t>xxxxxxx</w:t>
      </w:r>
      <w:proofErr w:type="spellEnd"/>
    </w:p>
    <w:p w14:paraId="5E11278A" w14:textId="1ACCEFC8" w:rsidR="00DE015E" w:rsidRDefault="00DE015E" w:rsidP="0057581B">
      <w:r w:rsidRPr="00DE015E">
        <w:t xml:space="preserve">The studentship will </w:t>
      </w:r>
      <w:r w:rsidR="00E52BAC">
        <w:t xml:space="preserve">start in Autumn 2025 </w:t>
      </w:r>
      <w:r w:rsidR="009424DE">
        <w:t xml:space="preserve">or the earliest date </w:t>
      </w:r>
      <w:r w:rsidR="00861B02">
        <w:t>thereafter</w:t>
      </w:r>
      <w:r w:rsidR="009424DE">
        <w:t xml:space="preserve"> </w:t>
      </w:r>
      <w:r w:rsidR="00E52BAC">
        <w:t xml:space="preserve">and </w:t>
      </w:r>
      <w:r w:rsidRPr="00DE015E">
        <w:t>be funded for 3 years with a tax-free stipend of £21,237 p.a.</w:t>
      </w:r>
      <w:r w:rsidR="00E52BAC">
        <w:t>, plus</w:t>
      </w:r>
      <w:r w:rsidRPr="00DE015E">
        <w:t xml:space="preserve"> tuition fees at </w:t>
      </w:r>
      <w:proofErr w:type="gramStart"/>
      <w:r w:rsidRPr="00DE015E">
        <w:t>Home</w:t>
      </w:r>
      <w:proofErr w:type="gramEnd"/>
      <w:r w:rsidRPr="00DE015E">
        <w:t xml:space="preserve"> </w:t>
      </w:r>
      <w:r w:rsidR="001E6D71">
        <w:t xml:space="preserve">student </w:t>
      </w:r>
      <w:r w:rsidR="009424DE">
        <w:t>r</w:t>
      </w:r>
      <w:r w:rsidRPr="00DE015E">
        <w:t>ates.</w:t>
      </w:r>
      <w:r w:rsidR="0057581B">
        <w:t xml:space="preserve"> </w:t>
      </w:r>
    </w:p>
    <w:p w14:paraId="5326B1C6" w14:textId="7CE92D67" w:rsidR="00CF3007" w:rsidRDefault="00C47C40">
      <w:r>
        <w:t>The student</w:t>
      </w:r>
      <w:r w:rsidR="00590BA0">
        <w:t xml:space="preserve">ship will </w:t>
      </w:r>
      <w:r w:rsidR="002B2454">
        <w:t xml:space="preserve">be based </w:t>
      </w:r>
      <w:r w:rsidR="00B87670">
        <w:t>across</w:t>
      </w:r>
      <w:r w:rsidR="002B2454">
        <w:t xml:space="preserve"> the </w:t>
      </w:r>
      <w:r w:rsidR="00B87670">
        <w:t>D</w:t>
      </w:r>
      <w:r w:rsidR="002B2454">
        <w:t xml:space="preserve">epartment of </w:t>
      </w:r>
      <w:r w:rsidR="00291AE4" w:rsidRPr="00291AE4">
        <w:t>Metabolism, Digestion and Reproduction</w:t>
      </w:r>
      <w:r w:rsidR="00291AE4">
        <w:t xml:space="preserve"> </w:t>
      </w:r>
      <w:r w:rsidR="00B87670">
        <w:t>and the</w:t>
      </w:r>
      <w:r w:rsidR="00570EED">
        <w:t xml:space="preserve"> Motivational Design Lab at the</w:t>
      </w:r>
      <w:r w:rsidR="00B87670">
        <w:t xml:space="preserve"> </w:t>
      </w:r>
      <w:r w:rsidR="003E3780" w:rsidRPr="003E3780">
        <w:t>Dyson School of Design Engineering</w:t>
      </w:r>
      <w:r w:rsidR="00570EED">
        <w:t>. It</w:t>
      </w:r>
      <w:r w:rsidR="00291AE4">
        <w:t xml:space="preserve"> </w:t>
      </w:r>
      <w:r w:rsidR="00DE015E">
        <w:t xml:space="preserve">will be </w:t>
      </w:r>
      <w:r w:rsidR="009424DE">
        <w:t>co-</w:t>
      </w:r>
      <w:r w:rsidR="00DE015E">
        <w:t>supervised</w:t>
      </w:r>
      <w:r w:rsidR="00291AE4">
        <w:t xml:space="preserve"> by </w:t>
      </w:r>
      <w:r w:rsidR="00590BA0">
        <w:t xml:space="preserve">Professor Kevin Murphy </w:t>
      </w:r>
      <w:r w:rsidR="003E3780">
        <w:t>(</w:t>
      </w:r>
      <w:hyperlink r:id="rId8" w:history="1">
        <w:r w:rsidR="003E3780" w:rsidRPr="00162569">
          <w:rPr>
            <w:rStyle w:val="Hyperlink"/>
          </w:rPr>
          <w:t>https://profiles.imperial.ac.uk/k.g.murphy</w:t>
        </w:r>
      </w:hyperlink>
      <w:r w:rsidR="003E3780">
        <w:t>), who ha</w:t>
      </w:r>
      <w:r w:rsidR="0057581B">
        <w:t>s</w:t>
      </w:r>
      <w:r w:rsidR="003E3780">
        <w:t xml:space="preserve"> expertise in undergraduate science teaching and course </w:t>
      </w:r>
      <w:r w:rsidR="0057581B">
        <w:t>design</w:t>
      </w:r>
      <w:r w:rsidR="003E3780">
        <w:t xml:space="preserve">, </w:t>
      </w:r>
      <w:r w:rsidR="00590BA0">
        <w:t xml:space="preserve">and </w:t>
      </w:r>
      <w:r w:rsidR="003E3780" w:rsidRPr="003E3780">
        <w:t>Prof</w:t>
      </w:r>
      <w:r w:rsidR="003E3780">
        <w:t>essor</w:t>
      </w:r>
      <w:r w:rsidR="003E3780" w:rsidRPr="003E3780">
        <w:t xml:space="preserve"> Sebastian Deterding</w:t>
      </w:r>
      <w:r w:rsidR="0087655F" w:rsidRPr="0087655F">
        <w:t xml:space="preserve"> </w:t>
      </w:r>
      <w:r w:rsidR="00024191">
        <w:t>(</w:t>
      </w:r>
      <w:hyperlink r:id="rId9" w:history="1">
        <w:r w:rsidR="003E3780" w:rsidRPr="00162569">
          <w:rPr>
            <w:rStyle w:val="Hyperlink"/>
          </w:rPr>
          <w:t>https://profiles.imperial.ac.uk/s.deterding</w:t>
        </w:r>
      </w:hyperlink>
      <w:r w:rsidR="003E3780">
        <w:t xml:space="preserve">), who has expertise in </w:t>
      </w:r>
      <w:r w:rsidR="009424DE">
        <w:t>applied game design for education and formative design research methods.</w:t>
      </w:r>
    </w:p>
    <w:p w14:paraId="549697D7" w14:textId="498D5C87" w:rsidR="009424DE" w:rsidRDefault="009424DE">
      <w:r>
        <w:t xml:space="preserve">Their research groups are supportive environments, </w:t>
      </w:r>
      <w:r w:rsidRPr="001E6D71">
        <w:t xml:space="preserve">encouraging </w:t>
      </w:r>
      <w:r>
        <w:t>PhD students</w:t>
      </w:r>
      <w:r w:rsidRPr="001E6D71">
        <w:t xml:space="preserve"> to </w:t>
      </w:r>
      <w:r>
        <w:t>collaborate with each other and other researchers inside and outside the groups</w:t>
      </w:r>
      <w:r w:rsidR="00570EED">
        <w:t>,</w:t>
      </w:r>
      <w:r>
        <w:t xml:space="preserve"> </w:t>
      </w:r>
      <w:r w:rsidRPr="001E6D71">
        <w:t xml:space="preserve">develop their personal </w:t>
      </w:r>
      <w:r>
        <w:t xml:space="preserve">career </w:t>
      </w:r>
      <w:r w:rsidRPr="001E6D71">
        <w:t xml:space="preserve">and transferable skills in addition to their </w:t>
      </w:r>
      <w:r>
        <w:t>research</w:t>
      </w:r>
      <w:r w:rsidRPr="001E6D71">
        <w:t xml:space="preserve"> skills</w:t>
      </w:r>
      <w:r>
        <w:t xml:space="preserve">, and </w:t>
      </w:r>
      <w:r w:rsidR="00570EED">
        <w:t>build their own profile with publications and conference presentations at venues such as CHI, Foundations of Digital Games, or DRS</w:t>
      </w:r>
      <w:r>
        <w:t xml:space="preserve">. </w:t>
      </w:r>
      <w:r w:rsidR="00570EED">
        <w:t>Students will receive travel and research expense support. Game design and development will be supported by the Digital Media Lab (</w:t>
      </w:r>
      <w:hyperlink r:id="rId10" w:history="1">
        <w:r w:rsidR="00570EED" w:rsidRPr="008C15B2">
          <w:rPr>
            <w:rStyle w:val="Hyperlink"/>
          </w:rPr>
          <w:t>https://www.imperial.ac.uk/about/leadership-and-strategy/provost/academic-services/digital-media-lab/</w:t>
        </w:r>
      </w:hyperlink>
      <w:r w:rsidR="00570EED">
        <w:t>) with access to dedicated Unity workstations and staff support in development, game art and modelling, audio, and UX design.</w:t>
      </w:r>
    </w:p>
    <w:p w14:paraId="0E7ECE34" w14:textId="77777777" w:rsidR="00CF3007" w:rsidRDefault="00CF3007">
      <w:r w:rsidRPr="00CF3007">
        <w:t xml:space="preserve">Applications containing a full CV (including the names and addresses of two academic referees), and a Personal Statement detailing </w:t>
      </w:r>
      <w:r>
        <w:t>the applicant’s interest in this</w:t>
      </w:r>
      <w:r w:rsidRPr="00CF3007">
        <w:t xml:space="preserve"> area of research</w:t>
      </w:r>
      <w:r>
        <w:t xml:space="preserve">, and any </w:t>
      </w:r>
      <w:r w:rsidR="00C671E1">
        <w:t>queries</w:t>
      </w:r>
      <w:r>
        <w:t xml:space="preserve"> about the studentship, should be emailed to the supervisors at the email addresses found at the links above. </w:t>
      </w:r>
    </w:p>
    <w:p w14:paraId="31B94921" w14:textId="77777777" w:rsidR="00FD518C" w:rsidRPr="00FD518C" w:rsidRDefault="00FD518C" w:rsidP="0057581B">
      <w:pPr>
        <w:rPr>
          <w:rFonts w:ascii="Arial" w:hAnsi="Arial" w:cs="Arial"/>
          <w:color w:val="000000"/>
          <w:kern w:val="0"/>
          <w:sz w:val="20"/>
          <w:szCs w:val="20"/>
        </w:rPr>
      </w:pPr>
    </w:p>
    <w:p w14:paraId="2C373F38" w14:textId="77777777" w:rsidR="00FD518C" w:rsidRDefault="00FD518C"/>
    <w:sectPr w:rsidR="00FD5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CC"/>
    <w:rsid w:val="0000741A"/>
    <w:rsid w:val="00024191"/>
    <w:rsid w:val="0008221C"/>
    <w:rsid w:val="001761E4"/>
    <w:rsid w:val="00190A2F"/>
    <w:rsid w:val="001E310E"/>
    <w:rsid w:val="001E6D71"/>
    <w:rsid w:val="00291AE4"/>
    <w:rsid w:val="002B2454"/>
    <w:rsid w:val="003B14FD"/>
    <w:rsid w:val="003E3780"/>
    <w:rsid w:val="004B0FFC"/>
    <w:rsid w:val="004B1899"/>
    <w:rsid w:val="004E228B"/>
    <w:rsid w:val="004F231E"/>
    <w:rsid w:val="004F5536"/>
    <w:rsid w:val="0050248F"/>
    <w:rsid w:val="005054D8"/>
    <w:rsid w:val="00570EED"/>
    <w:rsid w:val="0057581B"/>
    <w:rsid w:val="00590BA0"/>
    <w:rsid w:val="0067075F"/>
    <w:rsid w:val="00686DFD"/>
    <w:rsid w:val="00791A68"/>
    <w:rsid w:val="007D05BB"/>
    <w:rsid w:val="007F70DA"/>
    <w:rsid w:val="008346A8"/>
    <w:rsid w:val="00861B02"/>
    <w:rsid w:val="0087655F"/>
    <w:rsid w:val="009424DE"/>
    <w:rsid w:val="00996817"/>
    <w:rsid w:val="009B39C9"/>
    <w:rsid w:val="00B207A4"/>
    <w:rsid w:val="00B34163"/>
    <w:rsid w:val="00B57FD6"/>
    <w:rsid w:val="00B87670"/>
    <w:rsid w:val="00C47C40"/>
    <w:rsid w:val="00C671E1"/>
    <w:rsid w:val="00CF3007"/>
    <w:rsid w:val="00CF3909"/>
    <w:rsid w:val="00D161AA"/>
    <w:rsid w:val="00D6550A"/>
    <w:rsid w:val="00DE015E"/>
    <w:rsid w:val="00E12A9C"/>
    <w:rsid w:val="00E52BAC"/>
    <w:rsid w:val="00E65BE4"/>
    <w:rsid w:val="00E815F7"/>
    <w:rsid w:val="00F839CC"/>
    <w:rsid w:val="00FD4FE8"/>
    <w:rsid w:val="00FD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CE410"/>
  <w15:chartTrackingRefBased/>
  <w15:docId w15:val="{3AED75DB-F5E4-4392-A99D-E94AADAE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9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9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9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9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9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9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9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9CC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F2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23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3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3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F231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4191"/>
    <w:rPr>
      <w:color w:val="605E5C"/>
      <w:shd w:val="clear" w:color="auto" w:fill="E1DFDD"/>
    </w:rPr>
  </w:style>
  <w:style w:type="paragraph" w:customStyle="1" w:styleId="Default">
    <w:name w:val="Default"/>
    <w:rsid w:val="00FD5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4B189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70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es.imperial.ac.uk/k.g.murph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mperial.ac.uk/about/leadership-and-strategy/provost/academic-services/digital-media-lab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profiles.imperial.ac.uk/s.deter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23269115D2544B8B0729B7DF87E78" ma:contentTypeVersion="21" ma:contentTypeDescription="Create a new document." ma:contentTypeScope="" ma:versionID="ab6fa4c07c73c3a37ebbe123c05005b8">
  <xsd:schema xmlns:xsd="http://www.w3.org/2001/XMLSchema" xmlns:xs="http://www.w3.org/2001/XMLSchema" xmlns:p="http://schemas.microsoft.com/office/2006/metadata/properties" xmlns:ns1="http://schemas.microsoft.com/sharepoint/v3" xmlns:ns3="6fb30fbd-710e-460a-9e41-093fde13fc30" xmlns:ns4="b07618a9-bc67-41b9-bbb8-9c1c8f2629fe" targetNamespace="http://schemas.microsoft.com/office/2006/metadata/properties" ma:root="true" ma:fieldsID="ddd2cbc537c9647d0c5362617fad18bb" ns1:_="" ns3:_="" ns4:_="">
    <xsd:import namespace="http://schemas.microsoft.com/sharepoint/v3"/>
    <xsd:import namespace="6fb30fbd-710e-460a-9e41-093fde13fc30"/>
    <xsd:import namespace="b07618a9-bc67-41b9-bbb8-9c1c8f2629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30fbd-710e-460a-9e41-093fde13f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618a9-bc67-41b9-bbb8-9c1c8f262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fb30fbd-710e-460a-9e41-093fde13fc3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981D9B-4C18-4DE7-9C60-31E74C538B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D8438-F3A9-4A04-8435-5071A070F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b30fbd-710e-460a-9e41-093fde13fc30"/>
    <ds:schemaRef ds:uri="b07618a9-bc67-41b9-bbb8-9c1c8f262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6ADA01-4781-452E-A533-304FFB780B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966DA9-EDB4-4DB0-A0B4-56EFAAB1A7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fb30fbd-710e-460a-9e41-093fde13fc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Chloe</dc:creator>
  <cp:keywords/>
  <dc:description/>
  <cp:lastModifiedBy>Murphy, Kevin G</cp:lastModifiedBy>
  <cp:revision>4</cp:revision>
  <dcterms:created xsi:type="dcterms:W3CDTF">2025-07-28T21:27:00Z</dcterms:created>
  <dcterms:modified xsi:type="dcterms:W3CDTF">2025-07-28T21:31:00Z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0x010100E6623269115D2544B8B0729B7DF87E78</vt:lpwstr>
  </property>
</Properties>
</file>