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62087" w14:textId="5CD26146" w:rsidR="00DA5AD9" w:rsidRPr="00DA5AD9" w:rsidRDefault="00DA5AD9" w:rsidP="004959A0">
      <w:pPr>
        <w:pStyle w:val="Header"/>
        <w:jc w:val="both"/>
        <w:rPr>
          <w:rFonts w:asciiTheme="minorHAnsi" w:hAnsiTheme="minorHAnsi" w:cs="Segoe UI"/>
          <w:b/>
          <w:color w:val="000000"/>
          <w:sz w:val="22"/>
          <w:szCs w:val="22"/>
        </w:rPr>
      </w:pP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A914C3D" w14:textId="5F644204" w:rsidR="00EF22CE" w:rsidRPr="00EF22CE" w:rsidRDefault="00EF22CE" w:rsidP="00EF22CE">
      <w:pPr>
        <w:pStyle w:val="Header"/>
        <w:jc w:val="both"/>
        <w:rPr>
          <w:rFonts w:asciiTheme="minorHAnsi" w:hAnsiTheme="minorHAnsi" w:cs="Segoe UI"/>
          <w:b/>
          <w:color w:val="000000"/>
          <w:sz w:val="22"/>
          <w:szCs w:val="22"/>
        </w:rPr>
      </w:pPr>
      <w:r w:rsidRPr="00EF22CE">
        <w:rPr>
          <w:rFonts w:asciiTheme="minorHAnsi" w:hAnsiTheme="minorHAnsi" w:cs="Segoe UI"/>
          <w:b/>
          <w:noProof/>
          <w:color w:val="000000"/>
          <w:sz w:val="22"/>
          <w:szCs w:val="22"/>
        </w:rPr>
        <w:drawing>
          <wp:inline distT="0" distB="0" distL="0" distR="0" wp14:anchorId="17797BDB" wp14:editId="12E1897D">
            <wp:extent cx="1866900" cy="205026"/>
            <wp:effectExtent l="0" t="0" r="0" b="5080"/>
            <wp:docPr id="1425025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2267" cy="206714"/>
                    </a:xfrm>
                    <a:prstGeom prst="rect">
                      <a:avLst/>
                    </a:prstGeom>
                    <a:noFill/>
                    <a:ln>
                      <a:noFill/>
                    </a:ln>
                  </pic:spPr>
                </pic:pic>
              </a:graphicData>
            </a:graphic>
          </wp:inline>
        </w:drawing>
      </w: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6BC3A2D4"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53315E">
        <w:rPr>
          <w:rFonts w:asciiTheme="minorHAnsi" w:hAnsiTheme="minorHAnsi" w:cs="Segoe UI"/>
          <w:b/>
          <w:iCs/>
          <w:color w:val="000000"/>
          <w:sz w:val="22"/>
          <w:szCs w:val="22"/>
        </w:rPr>
        <w:t>1</w:t>
      </w:r>
      <w:r w:rsidR="009E6F6A">
        <w:rPr>
          <w:rFonts w:asciiTheme="minorHAnsi" w:hAnsiTheme="minorHAnsi" w:cs="Segoe UI"/>
          <w:b/>
          <w:iCs/>
          <w:color w:val="000000"/>
          <w:sz w:val="22"/>
          <w:szCs w:val="22"/>
        </w:rPr>
        <w:t>:</w:t>
      </w:r>
      <w:r w:rsidR="00430F22">
        <w:rPr>
          <w:rFonts w:asciiTheme="minorHAnsi" w:hAnsiTheme="minorHAnsi" w:cs="Segoe UI"/>
          <w:b/>
          <w:iCs/>
          <w:color w:val="000000"/>
          <w:sz w:val="22"/>
          <w:szCs w:val="22"/>
        </w:rPr>
        <w:t>00</w:t>
      </w:r>
      <w:r w:rsidR="00633033">
        <w:rPr>
          <w:rFonts w:asciiTheme="minorHAnsi" w:hAnsiTheme="minorHAnsi" w:cs="Segoe UI"/>
          <w:b/>
          <w:iCs/>
          <w:color w:val="000000"/>
          <w:sz w:val="22"/>
          <w:szCs w:val="22"/>
        </w:rPr>
        <w:t xml:space="preserve">pm, </w:t>
      </w:r>
      <w:r w:rsidR="003546DD">
        <w:rPr>
          <w:rFonts w:asciiTheme="minorHAnsi" w:hAnsiTheme="minorHAnsi" w:cs="Segoe UI"/>
          <w:b/>
          <w:iCs/>
          <w:color w:val="000000"/>
          <w:sz w:val="22"/>
          <w:szCs w:val="22"/>
        </w:rPr>
        <w:t>Thursday</w:t>
      </w:r>
      <w:r w:rsidR="00702839">
        <w:rPr>
          <w:rFonts w:asciiTheme="minorHAnsi" w:hAnsiTheme="minorHAnsi" w:cs="Segoe UI"/>
          <w:b/>
          <w:iCs/>
          <w:color w:val="000000"/>
          <w:sz w:val="22"/>
          <w:szCs w:val="22"/>
        </w:rPr>
        <w:t xml:space="preserve"> </w:t>
      </w:r>
      <w:r w:rsidR="005C671A">
        <w:rPr>
          <w:rFonts w:asciiTheme="minorHAnsi" w:hAnsiTheme="minorHAnsi" w:cs="Segoe UI"/>
          <w:b/>
          <w:iCs/>
          <w:color w:val="000000"/>
          <w:sz w:val="22"/>
          <w:szCs w:val="22"/>
        </w:rPr>
        <w:t>5</w:t>
      </w:r>
      <w:r w:rsidR="005C671A" w:rsidRPr="005C671A">
        <w:rPr>
          <w:rFonts w:asciiTheme="minorHAnsi" w:hAnsiTheme="minorHAnsi" w:cs="Segoe UI"/>
          <w:b/>
          <w:iCs/>
          <w:color w:val="000000"/>
          <w:sz w:val="22"/>
          <w:szCs w:val="22"/>
          <w:vertAlign w:val="superscript"/>
        </w:rPr>
        <w:t>th</w:t>
      </w:r>
      <w:r w:rsidR="005C671A">
        <w:rPr>
          <w:rFonts w:asciiTheme="minorHAnsi" w:hAnsiTheme="minorHAnsi" w:cs="Segoe UI"/>
          <w:b/>
          <w:iCs/>
          <w:color w:val="000000"/>
          <w:sz w:val="22"/>
          <w:szCs w:val="22"/>
        </w:rPr>
        <w:t xml:space="preserve"> September</w:t>
      </w:r>
      <w:r w:rsidR="00702839">
        <w:rPr>
          <w:rFonts w:asciiTheme="minorHAnsi" w:hAnsiTheme="minorHAnsi" w:cs="Segoe UI"/>
          <w:b/>
          <w:iCs/>
          <w:color w:val="000000"/>
          <w:sz w:val="22"/>
          <w:szCs w:val="22"/>
        </w:rPr>
        <w:t xml:space="preserve">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8F4AE2" w:rsidRPr="00DA5AD9" w14:paraId="78D9E743" w14:textId="77777777" w:rsidTr="00A75454">
        <w:tc>
          <w:tcPr>
            <w:tcW w:w="6941" w:type="dxa"/>
            <w:vAlign w:val="center"/>
          </w:tcPr>
          <w:p w14:paraId="6020A714" w14:textId="2CCA610A" w:rsidR="008F4AE2" w:rsidRDefault="008F4AE2" w:rsidP="008F4AE2">
            <w:pPr>
              <w:ind w:right="741"/>
              <w:jc w:val="both"/>
              <w:rPr>
                <w:rFonts w:asciiTheme="minorHAnsi" w:hAnsiTheme="minorHAnsi" w:cs="Segoe UI"/>
                <w:sz w:val="22"/>
                <w:szCs w:val="22"/>
              </w:rPr>
            </w:pPr>
            <w:r>
              <w:rPr>
                <w:rFonts w:asciiTheme="minorHAnsi" w:hAnsiTheme="minorHAnsi" w:cs="Segoe UI"/>
                <w:sz w:val="22"/>
                <w:szCs w:val="22"/>
              </w:rPr>
              <w:t>Professor Marina Botto (MB)</w:t>
            </w:r>
          </w:p>
        </w:tc>
        <w:tc>
          <w:tcPr>
            <w:tcW w:w="3686" w:type="dxa"/>
            <w:shd w:val="pct10" w:color="auto" w:fill="auto"/>
            <w:vAlign w:val="center"/>
          </w:tcPr>
          <w:p w14:paraId="5FB68A06" w14:textId="16BE90C0" w:rsidR="008F4AE2" w:rsidRDefault="006160EB" w:rsidP="008F4AE2">
            <w:pPr>
              <w:jc w:val="both"/>
              <w:rPr>
                <w:rFonts w:asciiTheme="minorHAnsi" w:hAnsiTheme="minorHAnsi" w:cs="Segoe UI"/>
                <w:sz w:val="22"/>
                <w:szCs w:val="22"/>
              </w:rPr>
            </w:pPr>
            <w:r>
              <w:rPr>
                <w:rFonts w:asciiTheme="minorHAnsi" w:hAnsiTheme="minorHAnsi" w:cs="Segoe UI"/>
                <w:sz w:val="22"/>
                <w:szCs w:val="22"/>
              </w:rPr>
              <w:t>Dr Josefin Ahnstroem (JA)</w:t>
            </w:r>
          </w:p>
        </w:tc>
      </w:tr>
      <w:tr w:rsidR="006160EB" w:rsidRPr="00DA5AD9" w14:paraId="0DFAE18B" w14:textId="77777777" w:rsidTr="0035035C">
        <w:tc>
          <w:tcPr>
            <w:tcW w:w="6941" w:type="dxa"/>
            <w:vAlign w:val="center"/>
          </w:tcPr>
          <w:p w14:paraId="630AF824" w14:textId="24C04713"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vAlign w:val="center"/>
          </w:tcPr>
          <w:p w14:paraId="36DE6CA6" w14:textId="19068F59" w:rsidR="006160EB" w:rsidRPr="00B3500B" w:rsidRDefault="006160EB" w:rsidP="006160EB">
            <w:pPr>
              <w:jc w:val="both"/>
              <w:rPr>
                <w:rFonts w:asciiTheme="minorHAnsi" w:hAnsiTheme="minorHAnsi" w:cs="Segoe UI"/>
                <w:b/>
                <w:bCs/>
                <w:sz w:val="22"/>
                <w:szCs w:val="22"/>
              </w:rPr>
            </w:pPr>
            <w:r>
              <w:rPr>
                <w:rFonts w:asciiTheme="minorHAnsi" w:hAnsiTheme="minorHAnsi" w:cs="Segoe UI"/>
                <w:sz w:val="22"/>
                <w:szCs w:val="22"/>
              </w:rPr>
              <w:t>Ms Christina Emmanuel (CE)</w:t>
            </w:r>
          </w:p>
        </w:tc>
      </w:tr>
      <w:tr w:rsidR="006160EB" w:rsidRPr="00DA5AD9" w14:paraId="0BAD96F5" w14:textId="77777777" w:rsidTr="003F0B9D">
        <w:tc>
          <w:tcPr>
            <w:tcW w:w="6941" w:type="dxa"/>
          </w:tcPr>
          <w:p w14:paraId="20A13ABF" w14:textId="3D1118AF"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Dr Deepa Jayakody Arachchillage (DJA)</w:t>
            </w:r>
          </w:p>
        </w:tc>
        <w:tc>
          <w:tcPr>
            <w:tcW w:w="3686" w:type="dxa"/>
            <w:shd w:val="pct10" w:color="auto" w:fill="auto"/>
          </w:tcPr>
          <w:p w14:paraId="64577EF0" w14:textId="082E72B3" w:rsidR="006160EB" w:rsidRPr="00DA5AD9" w:rsidRDefault="006160EB" w:rsidP="006160EB">
            <w:pPr>
              <w:jc w:val="both"/>
              <w:rPr>
                <w:rFonts w:asciiTheme="minorHAnsi" w:hAnsiTheme="minorHAnsi" w:cs="Segoe UI"/>
                <w:sz w:val="22"/>
                <w:szCs w:val="22"/>
              </w:rPr>
            </w:pPr>
            <w:r>
              <w:rPr>
                <w:rFonts w:asciiTheme="minorHAnsi" w:hAnsiTheme="minorHAnsi" w:cs="Segoe UI"/>
                <w:sz w:val="22"/>
                <w:szCs w:val="22"/>
              </w:rPr>
              <w:t>Mr Henry Xu (HX)</w:t>
            </w:r>
          </w:p>
        </w:tc>
      </w:tr>
      <w:tr w:rsidR="006160EB" w:rsidRPr="00DA5AD9" w14:paraId="07A373DF" w14:textId="77777777" w:rsidTr="00005F73">
        <w:tc>
          <w:tcPr>
            <w:tcW w:w="6941" w:type="dxa"/>
            <w:vAlign w:val="center"/>
          </w:tcPr>
          <w:p w14:paraId="49C18935" w14:textId="5570A00C"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Ms Jessica Kitsell (JK)</w:t>
            </w:r>
          </w:p>
        </w:tc>
        <w:tc>
          <w:tcPr>
            <w:tcW w:w="3686" w:type="dxa"/>
            <w:shd w:val="pct10" w:color="auto" w:fill="auto"/>
          </w:tcPr>
          <w:p w14:paraId="20B98156" w14:textId="77777777" w:rsidR="006160EB" w:rsidRPr="00DA5AD9" w:rsidRDefault="006160EB" w:rsidP="006160EB">
            <w:pPr>
              <w:jc w:val="both"/>
              <w:rPr>
                <w:rFonts w:asciiTheme="minorHAnsi" w:hAnsiTheme="minorHAnsi" w:cs="Segoe UI"/>
                <w:sz w:val="22"/>
                <w:szCs w:val="22"/>
              </w:rPr>
            </w:pPr>
          </w:p>
        </w:tc>
      </w:tr>
      <w:tr w:rsidR="006160EB" w:rsidRPr="00DA5AD9" w14:paraId="2F3C9664" w14:textId="77777777" w:rsidTr="00005F73">
        <w:tc>
          <w:tcPr>
            <w:tcW w:w="6941" w:type="dxa"/>
            <w:vAlign w:val="center"/>
          </w:tcPr>
          <w:p w14:paraId="5C76C425" w14:textId="660F2BEF"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34F960F" w14:textId="77777777" w:rsidR="006160EB" w:rsidRPr="00DA5AD9" w:rsidRDefault="006160EB" w:rsidP="006160EB">
            <w:pPr>
              <w:jc w:val="both"/>
              <w:rPr>
                <w:rFonts w:asciiTheme="minorHAnsi" w:hAnsiTheme="minorHAnsi" w:cs="Segoe UI"/>
                <w:sz w:val="22"/>
                <w:szCs w:val="22"/>
              </w:rPr>
            </w:pPr>
          </w:p>
        </w:tc>
      </w:tr>
      <w:tr w:rsidR="006160EB" w:rsidRPr="00DA5AD9" w14:paraId="2D555381" w14:textId="77777777" w:rsidTr="00005F73">
        <w:tc>
          <w:tcPr>
            <w:tcW w:w="6941" w:type="dxa"/>
            <w:vAlign w:val="center"/>
          </w:tcPr>
          <w:p w14:paraId="1BD4D01F" w14:textId="6F155520"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Ms Meesha Patel (MP)</w:t>
            </w:r>
          </w:p>
        </w:tc>
        <w:tc>
          <w:tcPr>
            <w:tcW w:w="3686" w:type="dxa"/>
            <w:shd w:val="pct10" w:color="auto" w:fill="auto"/>
          </w:tcPr>
          <w:p w14:paraId="4E40F720" w14:textId="7D75A2E5" w:rsidR="006160EB" w:rsidRPr="00DA5AD9" w:rsidRDefault="006160EB" w:rsidP="006160EB">
            <w:pPr>
              <w:jc w:val="both"/>
              <w:rPr>
                <w:rFonts w:asciiTheme="minorHAnsi" w:hAnsiTheme="minorHAnsi" w:cs="Segoe UI"/>
                <w:sz w:val="22"/>
                <w:szCs w:val="22"/>
              </w:rPr>
            </w:pPr>
          </w:p>
        </w:tc>
      </w:tr>
      <w:tr w:rsidR="006160EB" w:rsidRPr="00DA5AD9" w14:paraId="73D14760" w14:textId="77777777" w:rsidTr="00005F73">
        <w:tc>
          <w:tcPr>
            <w:tcW w:w="6941" w:type="dxa"/>
            <w:vAlign w:val="center"/>
          </w:tcPr>
          <w:p w14:paraId="17526A97" w14:textId="06613DFF"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4FCFD954" w14:textId="77777777" w:rsidR="006160EB" w:rsidRPr="00DA5AD9" w:rsidRDefault="006160EB" w:rsidP="006160EB">
            <w:pPr>
              <w:jc w:val="both"/>
              <w:rPr>
                <w:rFonts w:asciiTheme="minorHAnsi" w:hAnsiTheme="minorHAnsi" w:cs="Segoe UI"/>
                <w:sz w:val="22"/>
                <w:szCs w:val="22"/>
              </w:rPr>
            </w:pPr>
          </w:p>
        </w:tc>
      </w:tr>
      <w:tr w:rsidR="006160EB" w:rsidRPr="00DA5AD9" w14:paraId="5848D3F9" w14:textId="77777777" w:rsidTr="00005F73">
        <w:tc>
          <w:tcPr>
            <w:tcW w:w="6941" w:type="dxa"/>
            <w:vAlign w:val="center"/>
          </w:tcPr>
          <w:p w14:paraId="112600C9" w14:textId="74D92EB2"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79F8C920" w14:textId="77777777" w:rsidR="006160EB" w:rsidRPr="00DA5AD9" w:rsidRDefault="006160EB" w:rsidP="006160EB">
            <w:pPr>
              <w:jc w:val="both"/>
              <w:rPr>
                <w:rFonts w:asciiTheme="minorHAnsi" w:hAnsiTheme="minorHAnsi" w:cs="Segoe UI"/>
                <w:sz w:val="22"/>
                <w:szCs w:val="22"/>
              </w:rPr>
            </w:pPr>
          </w:p>
        </w:tc>
      </w:tr>
      <w:tr w:rsidR="006160EB" w:rsidRPr="00DA5AD9" w14:paraId="21284D55" w14:textId="77777777" w:rsidTr="00005F73">
        <w:tc>
          <w:tcPr>
            <w:tcW w:w="6941" w:type="dxa"/>
            <w:vAlign w:val="center"/>
          </w:tcPr>
          <w:p w14:paraId="559C7AC9" w14:textId="5B064529"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Dr Malgorzata Trela (MT)</w:t>
            </w:r>
          </w:p>
        </w:tc>
        <w:tc>
          <w:tcPr>
            <w:tcW w:w="3686" w:type="dxa"/>
            <w:shd w:val="pct10" w:color="auto" w:fill="auto"/>
          </w:tcPr>
          <w:p w14:paraId="6F1F5C64" w14:textId="77777777" w:rsidR="006160EB" w:rsidRPr="00DA5AD9" w:rsidRDefault="006160EB" w:rsidP="006160EB">
            <w:pPr>
              <w:jc w:val="both"/>
              <w:rPr>
                <w:rFonts w:asciiTheme="minorHAnsi" w:hAnsiTheme="minorHAnsi" w:cs="Segoe UI"/>
                <w:sz w:val="22"/>
                <w:szCs w:val="22"/>
              </w:rPr>
            </w:pPr>
          </w:p>
        </w:tc>
      </w:tr>
      <w:tr w:rsidR="006160EB" w:rsidRPr="00DA5AD9" w14:paraId="73DF6CCD" w14:textId="77777777" w:rsidTr="00005F73">
        <w:tc>
          <w:tcPr>
            <w:tcW w:w="6941" w:type="dxa"/>
            <w:vAlign w:val="center"/>
          </w:tcPr>
          <w:p w14:paraId="3B86D598" w14:textId="4AE14AD0" w:rsidR="006160EB" w:rsidRDefault="006160EB" w:rsidP="006160EB">
            <w:pPr>
              <w:ind w:right="741"/>
              <w:jc w:val="both"/>
              <w:rPr>
                <w:rFonts w:asciiTheme="minorHAnsi" w:hAnsiTheme="minorHAnsi" w:cs="Segoe UI"/>
                <w:sz w:val="22"/>
                <w:szCs w:val="22"/>
              </w:rPr>
            </w:pPr>
            <w:r>
              <w:rPr>
                <w:rFonts w:asciiTheme="minorHAnsi" w:hAnsiTheme="minorHAnsi" w:cs="Segoe UI"/>
                <w:sz w:val="22"/>
                <w:szCs w:val="22"/>
              </w:rPr>
              <w:t>Ms Cathy Tupman (CT)</w:t>
            </w:r>
          </w:p>
        </w:tc>
        <w:tc>
          <w:tcPr>
            <w:tcW w:w="3686" w:type="dxa"/>
            <w:shd w:val="pct10" w:color="auto" w:fill="auto"/>
          </w:tcPr>
          <w:p w14:paraId="3EBD0116" w14:textId="77777777" w:rsidR="006160EB" w:rsidRPr="00DA5AD9" w:rsidRDefault="006160EB" w:rsidP="006160EB">
            <w:pPr>
              <w:jc w:val="both"/>
              <w:rPr>
                <w:rFonts w:asciiTheme="minorHAnsi" w:hAnsiTheme="minorHAnsi" w:cs="Segoe UI"/>
                <w:sz w:val="22"/>
                <w:szCs w:val="22"/>
              </w:rPr>
            </w:pPr>
          </w:p>
        </w:tc>
      </w:tr>
      <w:tr w:rsidR="006160EB" w:rsidRPr="00DA5AD9" w14:paraId="124F3404" w14:textId="77777777" w:rsidTr="00005F73">
        <w:tc>
          <w:tcPr>
            <w:tcW w:w="6941" w:type="dxa"/>
            <w:vAlign w:val="center"/>
          </w:tcPr>
          <w:p w14:paraId="6F296BB3" w14:textId="3FFFF9FC" w:rsidR="006160EB" w:rsidRPr="00991359" w:rsidRDefault="006160EB" w:rsidP="006160EB">
            <w:pPr>
              <w:ind w:right="741"/>
              <w:jc w:val="both"/>
              <w:rPr>
                <w:rFonts w:asciiTheme="minorHAnsi" w:hAnsiTheme="minorHAnsi" w:cs="Segoe UI"/>
                <w:i/>
                <w:sz w:val="22"/>
                <w:szCs w:val="22"/>
              </w:rPr>
            </w:pPr>
            <w:r>
              <w:rPr>
                <w:rFonts w:asciiTheme="minorHAnsi" w:hAnsiTheme="minorHAnsi" w:cs="Segoe UI"/>
                <w:sz w:val="22"/>
                <w:szCs w:val="22"/>
              </w:rPr>
              <w:t>Mx Kass Vezyrgianni (KV)</w:t>
            </w:r>
          </w:p>
        </w:tc>
        <w:tc>
          <w:tcPr>
            <w:tcW w:w="3686" w:type="dxa"/>
            <w:shd w:val="pct10" w:color="auto" w:fill="auto"/>
          </w:tcPr>
          <w:p w14:paraId="2315B1B5" w14:textId="77777777" w:rsidR="006160EB" w:rsidRPr="00DA5AD9" w:rsidRDefault="006160EB" w:rsidP="006160EB">
            <w:pPr>
              <w:jc w:val="both"/>
              <w:rPr>
                <w:rFonts w:asciiTheme="minorHAnsi" w:hAnsiTheme="minorHAnsi" w:cs="Segoe UI"/>
                <w:sz w:val="22"/>
                <w:szCs w:val="22"/>
              </w:rPr>
            </w:pPr>
          </w:p>
        </w:tc>
      </w:tr>
      <w:tr w:rsidR="006160EB" w:rsidRPr="00DA5AD9" w14:paraId="4AE8D38C" w14:textId="77777777" w:rsidTr="00005F73">
        <w:tc>
          <w:tcPr>
            <w:tcW w:w="6941" w:type="dxa"/>
            <w:vAlign w:val="center"/>
          </w:tcPr>
          <w:p w14:paraId="5A0821CE" w14:textId="608F558B" w:rsidR="006160EB" w:rsidRPr="00F90055" w:rsidRDefault="006160EB" w:rsidP="006160EB">
            <w:pPr>
              <w:ind w:right="741"/>
              <w:jc w:val="both"/>
              <w:rPr>
                <w:rFonts w:asciiTheme="minorHAnsi" w:hAnsiTheme="minorHAnsi" w:cs="Segoe UI"/>
                <w:b/>
                <w:bCs/>
                <w:sz w:val="22"/>
                <w:szCs w:val="22"/>
              </w:rPr>
            </w:pPr>
            <w:r>
              <w:rPr>
                <w:rFonts w:asciiTheme="minorHAnsi" w:hAnsiTheme="minorHAnsi" w:cs="Segoe UI"/>
                <w:sz w:val="22"/>
                <w:szCs w:val="22"/>
              </w:rPr>
              <w:t xml:space="preserve">Mr Edward Wallace </w:t>
            </w:r>
            <w:r>
              <w:rPr>
                <w:rFonts w:asciiTheme="minorHAnsi" w:hAnsiTheme="minorHAnsi" w:cs="Segoe UI"/>
                <w:b/>
                <w:bCs/>
                <w:sz w:val="22"/>
                <w:szCs w:val="22"/>
              </w:rPr>
              <w:t>(Secretary)</w:t>
            </w:r>
          </w:p>
        </w:tc>
        <w:tc>
          <w:tcPr>
            <w:tcW w:w="3686" w:type="dxa"/>
            <w:shd w:val="pct10" w:color="auto" w:fill="auto"/>
          </w:tcPr>
          <w:p w14:paraId="0505CF28" w14:textId="77777777" w:rsidR="006160EB" w:rsidRPr="00DA5AD9" w:rsidRDefault="006160EB" w:rsidP="006160EB">
            <w:pPr>
              <w:jc w:val="both"/>
              <w:rPr>
                <w:rFonts w:asciiTheme="minorHAnsi" w:hAnsiTheme="minorHAnsi" w:cs="Segoe UI"/>
                <w:sz w:val="22"/>
                <w:szCs w:val="22"/>
              </w:rPr>
            </w:pPr>
          </w:p>
        </w:tc>
      </w:tr>
      <w:tr w:rsidR="006160EB" w:rsidRPr="00DA5AD9" w14:paraId="5911FC49" w14:textId="77777777" w:rsidTr="00005F73">
        <w:tc>
          <w:tcPr>
            <w:tcW w:w="6941" w:type="dxa"/>
            <w:vAlign w:val="center"/>
          </w:tcPr>
          <w:p w14:paraId="306710C8" w14:textId="254CE355" w:rsidR="006160EB" w:rsidRDefault="006160EB" w:rsidP="006160EB">
            <w:pPr>
              <w:ind w:right="741"/>
              <w:jc w:val="both"/>
              <w:rPr>
                <w:rFonts w:asciiTheme="minorHAnsi" w:hAnsiTheme="minorHAnsi" w:cs="Segoe UI"/>
                <w:sz w:val="22"/>
                <w:szCs w:val="22"/>
              </w:rPr>
            </w:pPr>
          </w:p>
        </w:tc>
        <w:tc>
          <w:tcPr>
            <w:tcW w:w="3686" w:type="dxa"/>
            <w:shd w:val="pct10" w:color="auto" w:fill="auto"/>
          </w:tcPr>
          <w:p w14:paraId="7CFB8B0A" w14:textId="1324DDA5" w:rsidR="006160EB" w:rsidRPr="00DA5AD9" w:rsidRDefault="006160EB" w:rsidP="006160EB">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3CA33D20" w14:textId="77777777" w:rsidR="00EF22CE" w:rsidRDefault="00CF1414" w:rsidP="009D205B">
            <w:pPr>
              <w:spacing w:before="120" w:after="120"/>
              <w:jc w:val="both"/>
              <w:rPr>
                <w:rFonts w:asciiTheme="minorHAnsi" w:hAnsiTheme="minorHAnsi" w:cs="Segoe UI"/>
                <w:sz w:val="22"/>
                <w:szCs w:val="22"/>
              </w:rPr>
            </w:pPr>
            <w:r>
              <w:rPr>
                <w:rFonts w:asciiTheme="minorHAnsi" w:hAnsiTheme="minorHAnsi" w:cs="Segoe UI"/>
                <w:sz w:val="22"/>
                <w:szCs w:val="22"/>
              </w:rPr>
              <w:t>The Chair welcomed DJA and JK to the Committee</w:t>
            </w:r>
            <w:r w:rsidR="00EF22CE">
              <w:rPr>
                <w:rFonts w:asciiTheme="minorHAnsi" w:hAnsiTheme="minorHAnsi" w:cs="Segoe UI"/>
                <w:sz w:val="22"/>
                <w:szCs w:val="22"/>
              </w:rPr>
              <w:t>, both of whom were attending for the first time.</w:t>
            </w:r>
          </w:p>
          <w:p w14:paraId="294C869A" w14:textId="71249D14" w:rsidR="00EF22CE" w:rsidRPr="00CF1414" w:rsidRDefault="00EF22CE" w:rsidP="009D205B">
            <w:pPr>
              <w:spacing w:before="120" w:after="120"/>
              <w:jc w:val="both"/>
              <w:rPr>
                <w:rFonts w:asciiTheme="minorHAnsi" w:hAnsiTheme="minorHAnsi" w:cs="Segoe UI"/>
                <w:sz w:val="22"/>
                <w:szCs w:val="22"/>
              </w:rPr>
            </w:pPr>
            <w:r>
              <w:rPr>
                <w:rFonts w:asciiTheme="minorHAnsi" w:hAnsiTheme="minorHAnsi" w:cs="Segoe UI"/>
                <w:sz w:val="22"/>
                <w:szCs w:val="22"/>
              </w:rPr>
              <w:t xml:space="preserve">Apologies had been received from JA, CE and HX. </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DEEB85D" w:rsidR="000A465D" w:rsidRPr="00DA5AD9" w:rsidRDefault="005769A7" w:rsidP="004959A0">
            <w:pPr>
              <w:jc w:val="both"/>
              <w:rPr>
                <w:rFonts w:asciiTheme="minorHAnsi" w:hAnsiTheme="minorHAnsi" w:cs="Segoe UI"/>
                <w:b/>
                <w:sz w:val="22"/>
                <w:szCs w:val="22"/>
              </w:rPr>
            </w:pPr>
            <w:r>
              <w:rPr>
                <w:rFonts w:asciiTheme="minorHAnsi" w:hAnsiTheme="minorHAnsi" w:cs="Segoe UI"/>
                <w:b/>
                <w:sz w:val="22"/>
                <w:szCs w:val="22"/>
              </w:rPr>
              <w:t>EDI statements and reflections/use of photos</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0EB3E577" w14:textId="077B7850" w:rsidR="00065742" w:rsidRDefault="005D634E" w:rsidP="00273737">
            <w:pPr>
              <w:jc w:val="both"/>
              <w:rPr>
                <w:rFonts w:asciiTheme="minorHAnsi" w:hAnsiTheme="minorHAnsi" w:cstheme="minorHAnsi"/>
                <w:sz w:val="22"/>
                <w:szCs w:val="22"/>
              </w:rPr>
            </w:pPr>
            <w:r>
              <w:rPr>
                <w:rFonts w:asciiTheme="minorHAnsi" w:hAnsiTheme="minorHAnsi" w:cstheme="minorHAnsi"/>
                <w:sz w:val="22"/>
                <w:szCs w:val="22"/>
              </w:rPr>
              <w:t xml:space="preserve">The Committee discussed members’ EDI </w:t>
            </w:r>
            <w:r w:rsidR="00112514">
              <w:rPr>
                <w:rFonts w:asciiTheme="minorHAnsi" w:hAnsiTheme="minorHAnsi" w:cstheme="minorHAnsi"/>
                <w:sz w:val="22"/>
                <w:szCs w:val="22"/>
              </w:rPr>
              <w:t>statements</w:t>
            </w:r>
            <w:r w:rsidR="00860C68">
              <w:rPr>
                <w:rFonts w:asciiTheme="minorHAnsi" w:hAnsiTheme="minorHAnsi" w:cstheme="minorHAnsi"/>
                <w:sz w:val="22"/>
                <w:szCs w:val="22"/>
              </w:rPr>
              <w:t xml:space="preserve">; the Committee’s membership had changed since the previous Committee-wide call and it was therefore necessary to update these statements. </w:t>
            </w:r>
            <w:r w:rsidR="00096443">
              <w:rPr>
                <w:rFonts w:asciiTheme="minorHAnsi" w:hAnsiTheme="minorHAnsi" w:cstheme="minorHAnsi"/>
                <w:sz w:val="22"/>
                <w:szCs w:val="22"/>
              </w:rPr>
              <w:t xml:space="preserve">These were intended to </w:t>
            </w:r>
            <w:r w:rsidR="00ED32BD">
              <w:rPr>
                <w:rFonts w:asciiTheme="minorHAnsi" w:hAnsiTheme="minorHAnsi" w:cstheme="minorHAnsi"/>
                <w:sz w:val="22"/>
                <w:szCs w:val="22"/>
              </w:rPr>
              <w:t xml:space="preserve">provide clarity on members’ motivations for joining the Committee, any lived experiences that they were happy to share, and </w:t>
            </w:r>
            <w:r w:rsidR="001044ED">
              <w:rPr>
                <w:rFonts w:asciiTheme="minorHAnsi" w:hAnsiTheme="minorHAnsi" w:cstheme="minorHAnsi"/>
                <w:sz w:val="22"/>
                <w:szCs w:val="22"/>
              </w:rPr>
              <w:t xml:space="preserve">their </w:t>
            </w:r>
            <w:r w:rsidR="00ED32BD">
              <w:rPr>
                <w:rFonts w:asciiTheme="minorHAnsi" w:hAnsiTheme="minorHAnsi" w:cstheme="minorHAnsi"/>
                <w:sz w:val="22"/>
                <w:szCs w:val="22"/>
              </w:rPr>
              <w:t xml:space="preserve">areas of </w:t>
            </w:r>
            <w:r w:rsidR="001044ED">
              <w:rPr>
                <w:rFonts w:asciiTheme="minorHAnsi" w:hAnsiTheme="minorHAnsi" w:cstheme="minorHAnsi"/>
                <w:sz w:val="22"/>
                <w:szCs w:val="22"/>
              </w:rPr>
              <w:t>interest/</w:t>
            </w:r>
            <w:r w:rsidR="00ED32BD">
              <w:rPr>
                <w:rFonts w:asciiTheme="minorHAnsi" w:hAnsiTheme="minorHAnsi" w:cstheme="minorHAnsi"/>
                <w:sz w:val="22"/>
                <w:szCs w:val="22"/>
              </w:rPr>
              <w:t xml:space="preserve">focus. </w:t>
            </w:r>
            <w:r w:rsidR="00F64884">
              <w:rPr>
                <w:rFonts w:asciiTheme="minorHAnsi" w:hAnsiTheme="minorHAnsi" w:cstheme="minorHAnsi"/>
                <w:sz w:val="22"/>
                <w:szCs w:val="22"/>
              </w:rPr>
              <w:t>A</w:t>
            </w:r>
            <w:r w:rsidR="00FC5E6E">
              <w:rPr>
                <w:rFonts w:asciiTheme="minorHAnsi" w:hAnsiTheme="minorHAnsi" w:cstheme="minorHAnsi"/>
                <w:sz w:val="22"/>
                <w:szCs w:val="22"/>
              </w:rPr>
              <w:t xml:space="preserve"> call had been sent out to </w:t>
            </w:r>
            <w:r w:rsidR="00E97A8A">
              <w:rPr>
                <w:rFonts w:asciiTheme="minorHAnsi" w:hAnsiTheme="minorHAnsi" w:cstheme="minorHAnsi"/>
                <w:sz w:val="22"/>
                <w:szCs w:val="22"/>
              </w:rPr>
              <w:t>review and update these statements where necessary;</w:t>
            </w:r>
            <w:r w:rsidR="005140AE">
              <w:rPr>
                <w:rFonts w:asciiTheme="minorHAnsi" w:hAnsiTheme="minorHAnsi" w:cstheme="minorHAnsi"/>
                <w:sz w:val="22"/>
                <w:szCs w:val="22"/>
              </w:rPr>
              <w:t xml:space="preserve"> there was broad agreement that </w:t>
            </w:r>
            <w:r w:rsidR="00177202">
              <w:rPr>
                <w:rFonts w:asciiTheme="minorHAnsi" w:hAnsiTheme="minorHAnsi" w:cstheme="minorHAnsi"/>
                <w:sz w:val="22"/>
                <w:szCs w:val="22"/>
              </w:rPr>
              <w:t>such statements were valuable and helped to create a collective understanding.</w:t>
            </w:r>
          </w:p>
          <w:p w14:paraId="320FF9D3" w14:textId="77777777" w:rsidR="00065742" w:rsidRDefault="00065742" w:rsidP="00273737">
            <w:pPr>
              <w:jc w:val="both"/>
              <w:rPr>
                <w:rFonts w:asciiTheme="minorHAnsi" w:hAnsiTheme="minorHAnsi" w:cstheme="minorHAnsi"/>
                <w:sz w:val="22"/>
                <w:szCs w:val="22"/>
              </w:rPr>
            </w:pPr>
          </w:p>
          <w:p w14:paraId="57B3CF36" w14:textId="26C33E46" w:rsidR="00065742" w:rsidRPr="009C17A2" w:rsidRDefault="00065742" w:rsidP="00273737">
            <w:pPr>
              <w:jc w:val="both"/>
              <w:rPr>
                <w:rFonts w:asciiTheme="minorHAnsi" w:hAnsiTheme="minorHAnsi" w:cstheme="minorHAnsi"/>
                <w:sz w:val="22"/>
                <w:szCs w:val="22"/>
              </w:rPr>
            </w:pPr>
            <w:r>
              <w:rPr>
                <w:rFonts w:asciiTheme="minorHAnsi" w:hAnsiTheme="minorHAnsi" w:cstheme="minorHAnsi"/>
                <w:sz w:val="22"/>
                <w:szCs w:val="22"/>
              </w:rPr>
              <w:t xml:space="preserve">There were discussions on updating the Committee’s web page with photos of the Committee members, in line with older versions of the page. MB had no objections with this provided the remaining Committee members were content to do so. KV noted that while this was often a positive feature, some EDI-focused groups had </w:t>
            </w:r>
            <w:r w:rsidR="006D1474">
              <w:rPr>
                <w:rFonts w:asciiTheme="minorHAnsi" w:hAnsiTheme="minorHAnsi" w:cstheme="minorHAnsi"/>
                <w:sz w:val="22"/>
                <w:szCs w:val="22"/>
              </w:rPr>
              <w:t xml:space="preserve">stepped away from providing too much personal information on their members due to increased hostility to some EDI groups and initiatives. </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33D51B13" w:rsidR="00991359" w:rsidRPr="00991359" w:rsidRDefault="003E142D" w:rsidP="004959A0">
            <w:pPr>
              <w:jc w:val="both"/>
              <w:rPr>
                <w:rFonts w:asciiTheme="minorHAnsi" w:hAnsiTheme="minorHAnsi" w:cstheme="minorHAnsi"/>
                <w:b/>
                <w:sz w:val="22"/>
                <w:szCs w:val="22"/>
                <w:highlight w:val="lightGray"/>
              </w:rPr>
            </w:pPr>
            <w:r>
              <w:rPr>
                <w:rFonts w:asciiTheme="minorHAnsi" w:hAnsiTheme="minorHAnsi" w:cs="Segoe UI"/>
                <w:b/>
                <w:sz w:val="22"/>
                <w:szCs w:val="22"/>
              </w:rPr>
              <w:t>Athena SWAN</w:t>
            </w:r>
            <w:r w:rsidR="005769A7">
              <w:rPr>
                <w:rFonts w:asciiTheme="minorHAnsi" w:hAnsiTheme="minorHAnsi" w:cs="Segoe UI"/>
                <w:b/>
                <w:sz w:val="22"/>
                <w:szCs w:val="22"/>
              </w:rPr>
              <w:t>: Application, thoughts, feedback</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EF0586" w:rsidRPr="00DA5AD9" w14:paraId="288A345D" w14:textId="77777777" w:rsidTr="00B9499F">
        <w:trPr>
          <w:trHeight w:val="275"/>
        </w:trPr>
        <w:tc>
          <w:tcPr>
            <w:tcW w:w="704" w:type="dxa"/>
            <w:tcBorders>
              <w:top w:val="single" w:sz="4" w:space="0" w:color="auto"/>
            </w:tcBorders>
            <w:vAlign w:val="center"/>
          </w:tcPr>
          <w:p w14:paraId="151E2B15"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tcBorders>
          </w:tcPr>
          <w:p w14:paraId="7BC1D450" w14:textId="77777777" w:rsidR="006D1474" w:rsidRDefault="006D1474" w:rsidP="00AE2319">
            <w:pPr>
              <w:spacing w:before="120" w:after="120"/>
              <w:jc w:val="both"/>
              <w:rPr>
                <w:rFonts w:asciiTheme="minorHAnsi" w:hAnsiTheme="minorHAnsi" w:cs="Segoe UI"/>
                <w:sz w:val="22"/>
                <w:szCs w:val="22"/>
              </w:rPr>
            </w:pPr>
            <w:r>
              <w:rPr>
                <w:rFonts w:asciiTheme="minorHAnsi" w:hAnsiTheme="minorHAnsi" w:cs="Segoe UI"/>
                <w:sz w:val="22"/>
                <w:szCs w:val="22"/>
              </w:rPr>
              <w:t xml:space="preserve">The upcoming Athena SWAN application for the Department was discussed among the Committee. It was noted that the focus was still on gender, but that departments had more autonomy on the specific priorities of data, and the ability to focus on intersectional qualities. </w:t>
            </w:r>
          </w:p>
          <w:p w14:paraId="3AA7E420" w14:textId="599B4EB5" w:rsidR="006D1474" w:rsidRDefault="00C85F69" w:rsidP="00AE2319">
            <w:pPr>
              <w:spacing w:before="120" w:after="120"/>
              <w:jc w:val="both"/>
              <w:rPr>
                <w:rFonts w:asciiTheme="minorHAnsi" w:hAnsiTheme="minorHAnsi" w:cs="Segoe UI"/>
                <w:sz w:val="22"/>
                <w:szCs w:val="22"/>
              </w:rPr>
            </w:pPr>
            <w:r>
              <w:rPr>
                <w:rFonts w:asciiTheme="minorHAnsi" w:hAnsiTheme="minorHAnsi" w:cs="Segoe UI"/>
                <w:sz w:val="22"/>
                <w:szCs w:val="22"/>
              </w:rPr>
              <w:t>JK confirmed that there would be three main areas</w:t>
            </w:r>
            <w:r>
              <w:rPr>
                <w:rFonts w:asciiTheme="minorHAnsi" w:hAnsiTheme="minorHAnsi" w:cs="Segoe UI"/>
                <w:sz w:val="22"/>
                <w:szCs w:val="22"/>
              </w:rPr>
              <w:t xml:space="preserve"> of focus: </w:t>
            </w:r>
            <w:r w:rsidR="00007344">
              <w:rPr>
                <w:rFonts w:asciiTheme="minorHAnsi" w:hAnsiTheme="minorHAnsi" w:cs="Segoe UI"/>
                <w:sz w:val="22"/>
                <w:szCs w:val="22"/>
              </w:rPr>
              <w:t xml:space="preserve">improving gender diversity of staff and students; support for staff; and department culture. </w:t>
            </w:r>
            <w:r w:rsidR="00307509">
              <w:rPr>
                <w:rFonts w:asciiTheme="minorHAnsi" w:hAnsiTheme="minorHAnsi" w:cs="Segoe UI"/>
                <w:sz w:val="22"/>
                <w:szCs w:val="22"/>
              </w:rPr>
              <w:t xml:space="preserve">MB noted that I&amp;I was ahead of other departments in terms of gender </w:t>
            </w:r>
            <w:r w:rsidR="00617759">
              <w:rPr>
                <w:rFonts w:asciiTheme="minorHAnsi" w:hAnsiTheme="minorHAnsi" w:cs="Segoe UI"/>
                <w:sz w:val="22"/>
                <w:szCs w:val="22"/>
              </w:rPr>
              <w:t>balance</w:t>
            </w:r>
            <w:r w:rsidR="00307509">
              <w:rPr>
                <w:rFonts w:asciiTheme="minorHAnsi" w:hAnsiTheme="minorHAnsi" w:cs="Segoe UI"/>
                <w:sz w:val="22"/>
                <w:szCs w:val="22"/>
              </w:rPr>
              <w:t xml:space="preserve"> of senior academics, but improvement was always </w:t>
            </w:r>
            <w:r w:rsidR="00504FFC">
              <w:rPr>
                <w:rFonts w:asciiTheme="minorHAnsi" w:hAnsiTheme="minorHAnsi" w:cs="Segoe UI"/>
                <w:sz w:val="22"/>
                <w:szCs w:val="22"/>
              </w:rPr>
              <w:t xml:space="preserve">sought. </w:t>
            </w:r>
            <w:r w:rsidR="00617759">
              <w:rPr>
                <w:rFonts w:asciiTheme="minorHAnsi" w:hAnsiTheme="minorHAnsi" w:cs="Segoe UI"/>
                <w:sz w:val="22"/>
                <w:szCs w:val="22"/>
              </w:rPr>
              <w:t xml:space="preserve">The Committee heard that </w:t>
            </w:r>
            <w:r w:rsidR="00B649D4">
              <w:rPr>
                <w:rFonts w:asciiTheme="minorHAnsi" w:hAnsiTheme="minorHAnsi" w:cs="Segoe UI"/>
                <w:sz w:val="22"/>
                <w:szCs w:val="22"/>
              </w:rPr>
              <w:t xml:space="preserve">outpatient disciplines often led to a greater preponderance of female academics; JK noted that this was useful </w:t>
            </w:r>
            <w:r w:rsidR="00CE6886">
              <w:rPr>
                <w:rFonts w:asciiTheme="minorHAnsi" w:hAnsiTheme="minorHAnsi" w:cs="Segoe UI"/>
                <w:sz w:val="22"/>
                <w:szCs w:val="22"/>
              </w:rPr>
              <w:t xml:space="preserve">context that should be documented. </w:t>
            </w:r>
          </w:p>
          <w:p w14:paraId="1C4AD5B9" w14:textId="0566CA44" w:rsidR="00CE6886" w:rsidRDefault="009116F9" w:rsidP="00AE2319">
            <w:pPr>
              <w:spacing w:before="120" w:after="120"/>
              <w:jc w:val="both"/>
              <w:rPr>
                <w:rFonts w:asciiTheme="minorHAnsi" w:hAnsiTheme="minorHAnsi" w:cs="Segoe UI"/>
                <w:sz w:val="22"/>
                <w:szCs w:val="22"/>
              </w:rPr>
            </w:pPr>
            <w:r>
              <w:rPr>
                <w:rFonts w:asciiTheme="minorHAnsi" w:hAnsiTheme="minorHAnsi" w:cs="Segoe UI"/>
                <w:sz w:val="22"/>
                <w:szCs w:val="22"/>
              </w:rPr>
              <w:lastRenderedPageBreak/>
              <w:t xml:space="preserve">There was general agreement that the documentation of progress was very important; WM noted that if gold was being aimed for in the upcoming application, evidence showing tangible difference and improvement would have to be present throughout. </w:t>
            </w:r>
          </w:p>
          <w:p w14:paraId="069FC668" w14:textId="77777777" w:rsidR="00893BD3" w:rsidRDefault="00893BD3" w:rsidP="00AE2319">
            <w:pPr>
              <w:spacing w:before="120" w:after="120"/>
              <w:jc w:val="both"/>
              <w:rPr>
                <w:rFonts w:asciiTheme="minorHAnsi" w:hAnsiTheme="minorHAnsi" w:cs="Segoe UI"/>
                <w:sz w:val="22"/>
                <w:szCs w:val="22"/>
              </w:rPr>
            </w:pPr>
            <w:r>
              <w:rPr>
                <w:rFonts w:asciiTheme="minorHAnsi" w:hAnsiTheme="minorHAnsi" w:cs="Segoe UI"/>
                <w:sz w:val="22"/>
                <w:szCs w:val="22"/>
              </w:rPr>
              <w:t>It was noted that the Department’s small size m</w:t>
            </w:r>
            <w:r w:rsidR="004F195D">
              <w:rPr>
                <w:rFonts w:asciiTheme="minorHAnsi" w:hAnsiTheme="minorHAnsi" w:cs="Segoe UI"/>
                <w:sz w:val="22"/>
                <w:szCs w:val="22"/>
              </w:rPr>
              <w:t xml:space="preserve">eant that there was </w:t>
            </w:r>
            <w:r w:rsidR="00DC61A3">
              <w:rPr>
                <w:rFonts w:asciiTheme="minorHAnsi" w:hAnsiTheme="minorHAnsi" w:cs="Segoe UI"/>
                <w:sz w:val="22"/>
                <w:szCs w:val="22"/>
              </w:rPr>
              <w:t>a lack of undergraduate courses specifically for the Department, which made</w:t>
            </w:r>
            <w:r w:rsidR="003C1A3F">
              <w:rPr>
                <w:rFonts w:asciiTheme="minorHAnsi" w:hAnsiTheme="minorHAnsi" w:cs="Segoe UI"/>
                <w:sz w:val="22"/>
                <w:szCs w:val="22"/>
              </w:rPr>
              <w:t xml:space="preserve"> separating data relating to these courses somewhat more challenging. </w:t>
            </w:r>
            <w:r w:rsidR="000E009A">
              <w:rPr>
                <w:rFonts w:asciiTheme="minorHAnsi" w:hAnsiTheme="minorHAnsi" w:cs="Segoe UI"/>
                <w:sz w:val="22"/>
                <w:szCs w:val="22"/>
              </w:rPr>
              <w:t>MB commented that initiatives like</w:t>
            </w:r>
            <w:r w:rsidR="00B253F9">
              <w:rPr>
                <w:rFonts w:asciiTheme="minorHAnsi" w:hAnsiTheme="minorHAnsi" w:cs="Segoe UI"/>
                <w:sz w:val="22"/>
                <w:szCs w:val="22"/>
              </w:rPr>
              <w:t xml:space="preserve"> Green Impact</w:t>
            </w:r>
            <w:r w:rsidR="00510344">
              <w:rPr>
                <w:rFonts w:asciiTheme="minorHAnsi" w:hAnsiTheme="minorHAnsi" w:cs="Segoe UI"/>
                <w:sz w:val="22"/>
                <w:szCs w:val="22"/>
              </w:rPr>
              <w:t xml:space="preserve"> could fall under department culture/impact and therefore fall within </w:t>
            </w:r>
            <w:r w:rsidR="008015F6">
              <w:rPr>
                <w:rFonts w:asciiTheme="minorHAnsi" w:hAnsiTheme="minorHAnsi" w:cs="Segoe UI"/>
                <w:sz w:val="22"/>
                <w:szCs w:val="22"/>
              </w:rPr>
              <w:t xml:space="preserve">Athena SWAN to some degree. </w:t>
            </w:r>
          </w:p>
          <w:p w14:paraId="0B7BEED4" w14:textId="585C2133" w:rsidR="007A50FA" w:rsidRDefault="00E832F6" w:rsidP="00AE2319">
            <w:pPr>
              <w:spacing w:before="120" w:after="120"/>
              <w:jc w:val="both"/>
              <w:rPr>
                <w:rFonts w:asciiTheme="minorHAnsi" w:hAnsiTheme="minorHAnsi" w:cs="Segoe UI"/>
                <w:sz w:val="22"/>
                <w:szCs w:val="22"/>
              </w:rPr>
            </w:pPr>
            <w:r>
              <w:rPr>
                <w:rFonts w:asciiTheme="minorHAnsi" w:hAnsiTheme="minorHAnsi" w:cs="Segoe UI"/>
                <w:sz w:val="22"/>
                <w:szCs w:val="22"/>
              </w:rPr>
              <w:t xml:space="preserve">MB stated that recorded outreach was an area </w:t>
            </w:r>
            <w:r w:rsidR="0043413A">
              <w:rPr>
                <w:rFonts w:asciiTheme="minorHAnsi" w:hAnsiTheme="minorHAnsi" w:cs="Segoe UI"/>
                <w:sz w:val="22"/>
                <w:szCs w:val="22"/>
              </w:rPr>
              <w:t xml:space="preserve">where the Department could perhaps improve. </w:t>
            </w:r>
            <w:r w:rsidR="006E61A5">
              <w:rPr>
                <w:rFonts w:asciiTheme="minorHAnsi" w:hAnsiTheme="minorHAnsi" w:cs="Segoe UI"/>
                <w:sz w:val="22"/>
                <w:szCs w:val="22"/>
              </w:rPr>
              <w:t>JS noted that there would be outreach-related activities taking place</w:t>
            </w:r>
            <w:r w:rsidR="0068288A">
              <w:rPr>
                <w:rFonts w:asciiTheme="minorHAnsi" w:hAnsiTheme="minorHAnsi" w:cs="Segoe UI"/>
                <w:sz w:val="22"/>
                <w:szCs w:val="22"/>
              </w:rPr>
              <w:t xml:space="preserve"> that weren’t being documented; recording these would help </w:t>
            </w:r>
            <w:r w:rsidR="00AB618B">
              <w:rPr>
                <w:rFonts w:asciiTheme="minorHAnsi" w:hAnsiTheme="minorHAnsi" w:cs="Segoe UI"/>
                <w:sz w:val="22"/>
                <w:szCs w:val="22"/>
              </w:rPr>
              <w:t xml:space="preserve">for Athena and beyond. MP responded by stating that </w:t>
            </w:r>
            <w:r w:rsidR="00E50BC2">
              <w:rPr>
                <w:rFonts w:asciiTheme="minorHAnsi" w:hAnsiTheme="minorHAnsi" w:cs="Segoe UI"/>
                <w:sz w:val="22"/>
                <w:szCs w:val="22"/>
              </w:rPr>
              <w:t>documenting outreach had been an issue in other departments, but putting a page up to document initiatives would be useful. KV</w:t>
            </w:r>
            <w:r w:rsidR="00B33E8E">
              <w:rPr>
                <w:rFonts w:asciiTheme="minorHAnsi" w:hAnsiTheme="minorHAnsi" w:cs="Segoe UI"/>
                <w:sz w:val="22"/>
                <w:szCs w:val="22"/>
              </w:rPr>
              <w:t xml:space="preserve"> noted that groups like I600 had been engaging in outreach</w:t>
            </w:r>
            <w:r w:rsidR="00BF5510">
              <w:rPr>
                <w:rFonts w:asciiTheme="minorHAnsi" w:hAnsiTheme="minorHAnsi" w:cs="Segoe UI"/>
                <w:sz w:val="22"/>
                <w:szCs w:val="22"/>
              </w:rPr>
              <w:t xml:space="preserve">, in which departments like Brain Sciences had strong representation. </w:t>
            </w:r>
            <w:r w:rsidR="007A50FA">
              <w:rPr>
                <w:rFonts w:asciiTheme="minorHAnsi" w:hAnsiTheme="minorHAnsi" w:cs="Segoe UI"/>
                <w:sz w:val="22"/>
                <w:szCs w:val="22"/>
              </w:rPr>
              <w:t>DJA confirmed that she had been engaging in BSH-focused outreach</w:t>
            </w:r>
            <w:r w:rsidR="00FB73A1">
              <w:rPr>
                <w:rFonts w:asciiTheme="minorHAnsi" w:hAnsiTheme="minorHAnsi" w:cs="Segoe UI"/>
                <w:sz w:val="22"/>
                <w:szCs w:val="22"/>
              </w:rPr>
              <w:t xml:space="preserve">. </w:t>
            </w:r>
          </w:p>
          <w:p w14:paraId="02E794D0" w14:textId="1193E419" w:rsidR="00FB73A1" w:rsidRDefault="00FB73A1" w:rsidP="00AE2319">
            <w:pPr>
              <w:spacing w:before="120" w:after="120"/>
              <w:jc w:val="both"/>
              <w:rPr>
                <w:rFonts w:asciiTheme="minorHAnsi" w:hAnsiTheme="minorHAnsi" w:cs="Segoe UI"/>
                <w:sz w:val="22"/>
                <w:szCs w:val="22"/>
              </w:rPr>
            </w:pPr>
            <w:r>
              <w:rPr>
                <w:rFonts w:asciiTheme="minorHAnsi" w:hAnsiTheme="minorHAnsi" w:cs="Segoe UI"/>
                <w:sz w:val="22"/>
                <w:szCs w:val="22"/>
              </w:rPr>
              <w:t xml:space="preserve">There was agreement from much of the group that small efforts from lots of people was </w:t>
            </w:r>
            <w:r w:rsidR="00464C25">
              <w:rPr>
                <w:rFonts w:asciiTheme="minorHAnsi" w:hAnsiTheme="minorHAnsi" w:cs="Segoe UI"/>
                <w:sz w:val="22"/>
                <w:szCs w:val="22"/>
              </w:rPr>
              <w:t>better in the long run than having a small number of people making all the effort to contribute to all these initiatives, outreach or otherwise.</w:t>
            </w:r>
          </w:p>
          <w:p w14:paraId="55035E57" w14:textId="7B38BB61" w:rsidR="008015F6" w:rsidRPr="00537475" w:rsidRDefault="00464C25" w:rsidP="00B53B9B">
            <w:pPr>
              <w:spacing w:before="120" w:after="120"/>
              <w:jc w:val="both"/>
              <w:rPr>
                <w:rFonts w:asciiTheme="minorHAnsi" w:hAnsiTheme="minorHAnsi" w:cs="Segoe UI"/>
                <w:sz w:val="22"/>
                <w:szCs w:val="22"/>
              </w:rPr>
            </w:pPr>
            <w:r>
              <w:rPr>
                <w:rFonts w:asciiTheme="minorHAnsi" w:hAnsiTheme="minorHAnsi" w:cs="Segoe UI"/>
                <w:sz w:val="22"/>
                <w:szCs w:val="22"/>
              </w:rPr>
              <w:t xml:space="preserve">JK confirmed that a draft action plan would be brought to the next Committee meeting – anyone interested in getting involved with </w:t>
            </w:r>
            <w:r w:rsidR="00B53B9B">
              <w:rPr>
                <w:rFonts w:asciiTheme="minorHAnsi" w:hAnsiTheme="minorHAnsi" w:cs="Segoe UI"/>
                <w:sz w:val="22"/>
                <w:szCs w:val="22"/>
              </w:rPr>
              <w:t>data analysis in particular area should get in touch.</w:t>
            </w:r>
          </w:p>
        </w:tc>
        <w:tc>
          <w:tcPr>
            <w:tcW w:w="1317" w:type="dxa"/>
            <w:tcBorders>
              <w:top w:val="single" w:sz="4" w:space="0" w:color="auto"/>
            </w:tcBorders>
            <w:vAlign w:val="center"/>
          </w:tcPr>
          <w:p w14:paraId="7D4704A5" w14:textId="7EEE4BE3" w:rsidR="00EF0586" w:rsidRPr="002B48FA" w:rsidRDefault="00EF0586" w:rsidP="00EF0586">
            <w:pPr>
              <w:jc w:val="both"/>
              <w:rPr>
                <w:rFonts w:asciiTheme="minorHAnsi" w:hAnsiTheme="minorHAnsi" w:cs="Segoe UI"/>
                <w:b/>
                <w:sz w:val="22"/>
                <w:szCs w:val="22"/>
              </w:rPr>
            </w:pPr>
          </w:p>
        </w:tc>
      </w:tr>
      <w:tr w:rsidR="00B362DC" w:rsidRPr="00DA5AD9" w14:paraId="12527505"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06CCA26D" w14:textId="50F884DB" w:rsidR="00B362DC" w:rsidRPr="00361D5A" w:rsidRDefault="00B53B9B" w:rsidP="000F14DC">
            <w:pPr>
              <w:jc w:val="both"/>
              <w:rPr>
                <w:rFonts w:asciiTheme="minorHAnsi" w:hAnsiTheme="minorHAnsi" w:cs="Segoe UI"/>
                <w:sz w:val="22"/>
                <w:szCs w:val="22"/>
              </w:rPr>
            </w:pPr>
            <w:r>
              <w:rPr>
                <w:rFonts w:asciiTheme="minorHAnsi" w:hAnsiTheme="minorHAnsi" w:cs="Segoe UI"/>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737FF14F" w14:textId="77777777" w:rsidR="00B362DC" w:rsidRPr="00361D5A" w:rsidRDefault="00B362DC" w:rsidP="000F14DC">
            <w:pPr>
              <w:jc w:val="both"/>
              <w:rPr>
                <w:rFonts w:asciiTheme="minorHAnsi" w:hAnsiTheme="minorHAnsi" w:cstheme="minorHAnsi"/>
                <w:sz w:val="22"/>
                <w:szCs w:val="22"/>
              </w:rPr>
            </w:pPr>
            <w:r>
              <w:rPr>
                <w:rFonts w:asciiTheme="minorHAnsi" w:hAnsiTheme="minorHAnsi" w:cstheme="minorHAnsi"/>
                <w:b/>
                <w:bCs/>
                <w:sz w:val="22"/>
                <w:szCs w:val="22"/>
              </w:rPr>
              <w:t>AOB</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0E594901" w14:textId="77777777" w:rsidR="00B362DC" w:rsidRPr="00DA5AD9" w:rsidRDefault="00B362DC" w:rsidP="000F14DC">
            <w:pPr>
              <w:jc w:val="both"/>
              <w:rPr>
                <w:rFonts w:asciiTheme="minorHAnsi" w:hAnsiTheme="minorHAnsi" w:cs="Segoe UI"/>
                <w:b/>
                <w:sz w:val="22"/>
                <w:szCs w:val="22"/>
              </w:rPr>
            </w:pPr>
          </w:p>
        </w:tc>
      </w:tr>
      <w:tr w:rsidR="00B362DC" w:rsidRPr="003A6235" w14:paraId="5293F02F"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tcPr>
          <w:p w14:paraId="00600980" w14:textId="77777777" w:rsidR="00B362DC" w:rsidRDefault="00B362DC" w:rsidP="000F14DC">
            <w:pPr>
              <w:jc w:val="both"/>
              <w:rPr>
                <w:rFonts w:asciiTheme="minorHAnsi" w:hAnsiTheme="minorHAnsi" w:cs="Segoe UI"/>
                <w:sz w:val="22"/>
                <w:szCs w:val="22"/>
              </w:rPr>
            </w:pPr>
          </w:p>
          <w:p w14:paraId="7F592E51" w14:textId="77777777" w:rsidR="00B362DC" w:rsidRPr="00DA5AD9" w:rsidRDefault="00B362DC" w:rsidP="000F14DC">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7034721" w14:textId="046F1C9F" w:rsidR="007F25BA" w:rsidRDefault="007F25BA" w:rsidP="007F25BA">
            <w:pPr>
              <w:jc w:val="both"/>
              <w:rPr>
                <w:rFonts w:asciiTheme="minorHAnsi" w:hAnsiTheme="minorHAnsi" w:cstheme="minorHAnsi"/>
                <w:sz w:val="22"/>
                <w:szCs w:val="22"/>
              </w:rPr>
            </w:pPr>
            <w:r>
              <w:rPr>
                <w:rFonts w:asciiTheme="minorHAnsi" w:hAnsiTheme="minorHAnsi" w:cstheme="minorHAnsi"/>
                <w:sz w:val="22"/>
                <w:szCs w:val="22"/>
              </w:rPr>
              <w:t>The Committee was reminded that Black History Month was</w:t>
            </w:r>
            <w:r w:rsidR="00C124F1">
              <w:rPr>
                <w:rFonts w:asciiTheme="minorHAnsi" w:hAnsiTheme="minorHAnsi" w:cstheme="minorHAnsi"/>
                <w:sz w:val="22"/>
                <w:szCs w:val="22"/>
              </w:rPr>
              <w:t xml:space="preserve"> due to take place over October – the College would be organising events that would be publicised in due course.</w:t>
            </w:r>
          </w:p>
          <w:p w14:paraId="4ADDB65E" w14:textId="77777777" w:rsidR="00C124F1" w:rsidRDefault="00C124F1" w:rsidP="007F25BA">
            <w:pPr>
              <w:jc w:val="both"/>
              <w:rPr>
                <w:rFonts w:asciiTheme="minorHAnsi" w:hAnsiTheme="minorHAnsi" w:cstheme="minorHAnsi"/>
                <w:sz w:val="22"/>
                <w:szCs w:val="22"/>
              </w:rPr>
            </w:pPr>
          </w:p>
          <w:p w14:paraId="32B40DEE" w14:textId="25C40600" w:rsidR="00C124F1" w:rsidRDefault="001B387F" w:rsidP="007F25BA">
            <w:pPr>
              <w:jc w:val="both"/>
              <w:rPr>
                <w:rFonts w:asciiTheme="minorHAnsi" w:hAnsiTheme="minorHAnsi" w:cstheme="minorHAnsi"/>
                <w:sz w:val="22"/>
                <w:szCs w:val="22"/>
              </w:rPr>
            </w:pPr>
            <w:r>
              <w:rPr>
                <w:rFonts w:asciiTheme="minorHAnsi" w:hAnsiTheme="minorHAnsi" w:cstheme="minorHAnsi"/>
                <w:sz w:val="22"/>
                <w:szCs w:val="22"/>
              </w:rPr>
              <w:t xml:space="preserve">KV </w:t>
            </w:r>
            <w:r w:rsidR="00335F16">
              <w:rPr>
                <w:rFonts w:asciiTheme="minorHAnsi" w:hAnsiTheme="minorHAnsi" w:cstheme="minorHAnsi"/>
                <w:sz w:val="22"/>
                <w:szCs w:val="22"/>
              </w:rPr>
              <w:t>informed the Committee</w:t>
            </w:r>
            <w:r>
              <w:rPr>
                <w:rFonts w:asciiTheme="minorHAnsi" w:hAnsiTheme="minorHAnsi" w:cstheme="minorHAnsi"/>
                <w:sz w:val="22"/>
                <w:szCs w:val="22"/>
              </w:rPr>
              <w:t xml:space="preserve"> that </w:t>
            </w:r>
            <w:r w:rsidR="00335F16">
              <w:rPr>
                <w:rFonts w:asciiTheme="minorHAnsi" w:hAnsiTheme="minorHAnsi" w:cstheme="minorHAnsi"/>
                <w:sz w:val="22"/>
                <w:szCs w:val="22"/>
              </w:rPr>
              <w:t>I600 would be holding a webina</w:t>
            </w:r>
            <w:r w:rsidR="000B1023">
              <w:rPr>
                <w:rFonts w:asciiTheme="minorHAnsi" w:hAnsiTheme="minorHAnsi" w:cstheme="minorHAnsi"/>
                <w:sz w:val="22"/>
                <w:szCs w:val="22"/>
              </w:rPr>
              <w:t xml:space="preserve">r on Wednesday 18 September </w:t>
            </w:r>
            <w:r w:rsidR="00065BE2">
              <w:rPr>
                <w:rFonts w:asciiTheme="minorHAnsi" w:hAnsiTheme="minorHAnsi" w:cstheme="minorHAnsi"/>
                <w:sz w:val="22"/>
                <w:szCs w:val="22"/>
              </w:rPr>
              <w:t xml:space="preserve">focusing on sex hormones and the immune system, based on a study by Petter Brodin. </w:t>
            </w:r>
            <w:r w:rsidR="00B512BD">
              <w:rPr>
                <w:rFonts w:asciiTheme="minorHAnsi" w:hAnsiTheme="minorHAnsi" w:cstheme="minorHAnsi"/>
                <w:sz w:val="22"/>
                <w:szCs w:val="22"/>
              </w:rPr>
              <w:t xml:space="preserve">I600 had also been awarded a grant to hold a further trans STEM symposium, likely to take place in 2025. </w:t>
            </w:r>
            <w:r>
              <w:rPr>
                <w:rFonts w:asciiTheme="minorHAnsi" w:hAnsiTheme="minorHAnsi" w:cstheme="minorHAnsi"/>
                <w:sz w:val="22"/>
                <w:szCs w:val="22"/>
              </w:rPr>
              <w:t xml:space="preserve"> </w:t>
            </w:r>
          </w:p>
          <w:p w14:paraId="2C072CCB" w14:textId="77777777" w:rsidR="00AB5A45" w:rsidRDefault="00AB5A45" w:rsidP="007F25BA">
            <w:pPr>
              <w:jc w:val="both"/>
              <w:rPr>
                <w:rFonts w:asciiTheme="minorHAnsi" w:hAnsiTheme="minorHAnsi" w:cstheme="minorHAnsi"/>
                <w:sz w:val="22"/>
                <w:szCs w:val="22"/>
              </w:rPr>
            </w:pPr>
          </w:p>
          <w:p w14:paraId="156AFDDC" w14:textId="01D54BD4" w:rsidR="00AB5A45" w:rsidRPr="00EA2304" w:rsidRDefault="00F54470" w:rsidP="007F25BA">
            <w:pPr>
              <w:jc w:val="both"/>
              <w:rPr>
                <w:rFonts w:asciiTheme="minorHAnsi" w:hAnsiTheme="minorHAnsi" w:cstheme="minorHAnsi"/>
                <w:sz w:val="22"/>
                <w:szCs w:val="22"/>
              </w:rPr>
            </w:pPr>
            <w:r>
              <w:rPr>
                <w:rFonts w:asciiTheme="minorHAnsi" w:hAnsiTheme="minorHAnsi" w:cstheme="minorHAnsi"/>
                <w:sz w:val="22"/>
                <w:szCs w:val="22"/>
              </w:rPr>
              <w:t>The Chair reflected on the Away Day, noting that the EDI section of the day had gone down well with attendees and was a good broad-brush view of some of the work going on in that area.</w:t>
            </w:r>
          </w:p>
          <w:p w14:paraId="16CAE987" w14:textId="2D15B2C5" w:rsidR="00B362DC" w:rsidRPr="00EA2304" w:rsidRDefault="00B362DC" w:rsidP="001433A2">
            <w:pPr>
              <w:jc w:val="both"/>
              <w:rPr>
                <w:rFonts w:asciiTheme="minorHAnsi" w:hAnsiTheme="minorHAnsi" w:cstheme="minorHAnsi"/>
                <w:sz w:val="22"/>
                <w:szCs w:val="22"/>
              </w:rPr>
            </w:pPr>
          </w:p>
        </w:tc>
        <w:tc>
          <w:tcPr>
            <w:tcW w:w="1317" w:type="dxa"/>
            <w:tcBorders>
              <w:top w:val="single" w:sz="4" w:space="0" w:color="auto"/>
              <w:left w:val="single" w:sz="4" w:space="0" w:color="auto"/>
              <w:bottom w:val="single" w:sz="4" w:space="0" w:color="auto"/>
              <w:right w:val="single" w:sz="4" w:space="0" w:color="auto"/>
            </w:tcBorders>
          </w:tcPr>
          <w:p w14:paraId="016D93F9" w14:textId="77777777" w:rsidR="00B362DC" w:rsidRDefault="00B362DC" w:rsidP="000F14DC">
            <w:pPr>
              <w:jc w:val="both"/>
              <w:rPr>
                <w:rFonts w:asciiTheme="minorHAnsi" w:hAnsiTheme="minorHAnsi" w:cs="Segoe UI"/>
                <w:b/>
                <w:sz w:val="22"/>
                <w:szCs w:val="22"/>
              </w:rPr>
            </w:pPr>
          </w:p>
          <w:p w14:paraId="63D26636" w14:textId="77777777" w:rsidR="00B362DC" w:rsidRDefault="00B362DC" w:rsidP="000F14DC">
            <w:pPr>
              <w:jc w:val="both"/>
              <w:rPr>
                <w:rFonts w:asciiTheme="minorHAnsi" w:hAnsiTheme="minorHAnsi" w:cs="Segoe UI"/>
                <w:b/>
                <w:sz w:val="22"/>
                <w:szCs w:val="22"/>
              </w:rPr>
            </w:pPr>
          </w:p>
          <w:p w14:paraId="19A80CA6" w14:textId="77777777" w:rsidR="00B362DC" w:rsidRPr="003A6235" w:rsidRDefault="00B362DC" w:rsidP="000F14DC">
            <w:pPr>
              <w:jc w:val="both"/>
              <w:rPr>
                <w:rFonts w:asciiTheme="minorHAnsi" w:hAnsiTheme="minorHAnsi" w:cs="Segoe UI"/>
                <w:b/>
                <w:sz w:val="22"/>
                <w:szCs w:val="22"/>
              </w:rPr>
            </w:pPr>
          </w:p>
          <w:p w14:paraId="5EF9F1E0" w14:textId="77777777" w:rsidR="00B362DC" w:rsidRDefault="00B362DC" w:rsidP="000F14DC">
            <w:pPr>
              <w:jc w:val="both"/>
              <w:rPr>
                <w:rFonts w:asciiTheme="minorHAnsi" w:hAnsiTheme="minorHAnsi" w:cs="Segoe UI"/>
                <w:b/>
                <w:sz w:val="22"/>
                <w:szCs w:val="22"/>
              </w:rPr>
            </w:pPr>
          </w:p>
          <w:p w14:paraId="4C040DD8" w14:textId="77777777" w:rsidR="00B362DC" w:rsidRPr="003A6235" w:rsidRDefault="00B362DC" w:rsidP="000F14DC">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27EBB" w14:textId="77777777" w:rsidR="00037946" w:rsidRDefault="00037946">
      <w:r>
        <w:separator/>
      </w:r>
    </w:p>
  </w:endnote>
  <w:endnote w:type="continuationSeparator" w:id="0">
    <w:p w14:paraId="323F5D04" w14:textId="77777777" w:rsidR="00037946" w:rsidRDefault="0003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34A9E" w14:textId="77777777" w:rsidR="00037946" w:rsidRDefault="00037946">
      <w:r>
        <w:separator/>
      </w:r>
    </w:p>
  </w:footnote>
  <w:footnote w:type="continuationSeparator" w:id="0">
    <w:p w14:paraId="39EDE6FD" w14:textId="77777777" w:rsidR="00037946" w:rsidRDefault="0003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182467"/>
    <w:multiLevelType w:val="hybridMultilevel"/>
    <w:tmpl w:val="8D90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1"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6"/>
  </w:num>
  <w:num w:numId="2" w16cid:durableId="1581284032">
    <w:abstractNumId w:val="11"/>
  </w:num>
  <w:num w:numId="3" w16cid:durableId="1858155227">
    <w:abstractNumId w:val="17"/>
  </w:num>
  <w:num w:numId="4" w16cid:durableId="689455613">
    <w:abstractNumId w:val="0"/>
  </w:num>
  <w:num w:numId="5" w16cid:durableId="256449037">
    <w:abstractNumId w:val="4"/>
  </w:num>
  <w:num w:numId="6" w16cid:durableId="1336301449">
    <w:abstractNumId w:val="13"/>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9"/>
  </w:num>
  <w:num w:numId="12" w16cid:durableId="504053184">
    <w:abstractNumId w:val="18"/>
  </w:num>
  <w:num w:numId="13" w16cid:durableId="2061901659">
    <w:abstractNumId w:val="14"/>
  </w:num>
  <w:num w:numId="14" w16cid:durableId="1901363082">
    <w:abstractNumId w:val="8"/>
  </w:num>
  <w:num w:numId="15" w16cid:durableId="1514881761">
    <w:abstractNumId w:val="10"/>
  </w:num>
  <w:num w:numId="16" w16cid:durableId="1925262975">
    <w:abstractNumId w:val="7"/>
  </w:num>
  <w:num w:numId="17" w16cid:durableId="678703389">
    <w:abstractNumId w:val="6"/>
  </w:num>
  <w:num w:numId="18" w16cid:durableId="728072141">
    <w:abstractNumId w:val="15"/>
  </w:num>
  <w:num w:numId="19" w16cid:durableId="312947907">
    <w:abstractNumId w:val="12"/>
  </w:num>
  <w:num w:numId="20" w16cid:durableId="9451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7D1"/>
    <w:rsid w:val="00005B6F"/>
    <w:rsid w:val="00005F73"/>
    <w:rsid w:val="00005FAF"/>
    <w:rsid w:val="00007344"/>
    <w:rsid w:val="00010E0F"/>
    <w:rsid w:val="000130AB"/>
    <w:rsid w:val="0001361C"/>
    <w:rsid w:val="00013A2C"/>
    <w:rsid w:val="0001664C"/>
    <w:rsid w:val="00017E54"/>
    <w:rsid w:val="00020A0D"/>
    <w:rsid w:val="000210DA"/>
    <w:rsid w:val="00022634"/>
    <w:rsid w:val="00022697"/>
    <w:rsid w:val="000236DB"/>
    <w:rsid w:val="000258F9"/>
    <w:rsid w:val="000267A0"/>
    <w:rsid w:val="00026FC9"/>
    <w:rsid w:val="000311F7"/>
    <w:rsid w:val="00031A82"/>
    <w:rsid w:val="00031F8F"/>
    <w:rsid w:val="0003243D"/>
    <w:rsid w:val="00032A16"/>
    <w:rsid w:val="00033C54"/>
    <w:rsid w:val="00033D67"/>
    <w:rsid w:val="00033E25"/>
    <w:rsid w:val="000341CB"/>
    <w:rsid w:val="00034E77"/>
    <w:rsid w:val="000363CF"/>
    <w:rsid w:val="00037946"/>
    <w:rsid w:val="00037E08"/>
    <w:rsid w:val="00040E15"/>
    <w:rsid w:val="00041686"/>
    <w:rsid w:val="00041989"/>
    <w:rsid w:val="000419DB"/>
    <w:rsid w:val="000421F2"/>
    <w:rsid w:val="000455B6"/>
    <w:rsid w:val="00047399"/>
    <w:rsid w:val="0004750B"/>
    <w:rsid w:val="00047974"/>
    <w:rsid w:val="0005012B"/>
    <w:rsid w:val="00052F01"/>
    <w:rsid w:val="00053128"/>
    <w:rsid w:val="00053D7A"/>
    <w:rsid w:val="000550AA"/>
    <w:rsid w:val="00055E6D"/>
    <w:rsid w:val="00060DA4"/>
    <w:rsid w:val="00061053"/>
    <w:rsid w:val="00064B41"/>
    <w:rsid w:val="00065742"/>
    <w:rsid w:val="00065A05"/>
    <w:rsid w:val="00065BE2"/>
    <w:rsid w:val="00070390"/>
    <w:rsid w:val="0007076F"/>
    <w:rsid w:val="000707E2"/>
    <w:rsid w:val="00070A7B"/>
    <w:rsid w:val="00070D11"/>
    <w:rsid w:val="0007150A"/>
    <w:rsid w:val="00072397"/>
    <w:rsid w:val="00072D2E"/>
    <w:rsid w:val="000735E5"/>
    <w:rsid w:val="00073734"/>
    <w:rsid w:val="00074136"/>
    <w:rsid w:val="000753BD"/>
    <w:rsid w:val="00076176"/>
    <w:rsid w:val="00077C13"/>
    <w:rsid w:val="00077DFD"/>
    <w:rsid w:val="0008005B"/>
    <w:rsid w:val="00080245"/>
    <w:rsid w:val="0008567C"/>
    <w:rsid w:val="0008767E"/>
    <w:rsid w:val="0009239B"/>
    <w:rsid w:val="0009278C"/>
    <w:rsid w:val="00092A94"/>
    <w:rsid w:val="00093997"/>
    <w:rsid w:val="00095DAC"/>
    <w:rsid w:val="00096443"/>
    <w:rsid w:val="000A08DE"/>
    <w:rsid w:val="000A0CAE"/>
    <w:rsid w:val="000A27DE"/>
    <w:rsid w:val="000A465D"/>
    <w:rsid w:val="000A64FC"/>
    <w:rsid w:val="000A74C7"/>
    <w:rsid w:val="000A75F7"/>
    <w:rsid w:val="000A7869"/>
    <w:rsid w:val="000B0AF7"/>
    <w:rsid w:val="000B1023"/>
    <w:rsid w:val="000B10B3"/>
    <w:rsid w:val="000B1103"/>
    <w:rsid w:val="000B1A6F"/>
    <w:rsid w:val="000B2051"/>
    <w:rsid w:val="000B5A6C"/>
    <w:rsid w:val="000C1DD0"/>
    <w:rsid w:val="000C6B0E"/>
    <w:rsid w:val="000C6E58"/>
    <w:rsid w:val="000C72F9"/>
    <w:rsid w:val="000D0067"/>
    <w:rsid w:val="000D1F08"/>
    <w:rsid w:val="000D587B"/>
    <w:rsid w:val="000D5CDA"/>
    <w:rsid w:val="000D6ECC"/>
    <w:rsid w:val="000D7128"/>
    <w:rsid w:val="000D72FA"/>
    <w:rsid w:val="000E009A"/>
    <w:rsid w:val="000E1E5E"/>
    <w:rsid w:val="000E2DC2"/>
    <w:rsid w:val="000E3111"/>
    <w:rsid w:val="000E4BCF"/>
    <w:rsid w:val="000E4D1F"/>
    <w:rsid w:val="000E6880"/>
    <w:rsid w:val="000E75B3"/>
    <w:rsid w:val="000F1182"/>
    <w:rsid w:val="000F12CF"/>
    <w:rsid w:val="000F44D5"/>
    <w:rsid w:val="000F5FC1"/>
    <w:rsid w:val="00101A01"/>
    <w:rsid w:val="00101EC0"/>
    <w:rsid w:val="00103C92"/>
    <w:rsid w:val="001044ED"/>
    <w:rsid w:val="001050BB"/>
    <w:rsid w:val="0010628C"/>
    <w:rsid w:val="001102D4"/>
    <w:rsid w:val="0011049D"/>
    <w:rsid w:val="00110F76"/>
    <w:rsid w:val="00112514"/>
    <w:rsid w:val="00112889"/>
    <w:rsid w:val="001130FE"/>
    <w:rsid w:val="00115B24"/>
    <w:rsid w:val="00115B55"/>
    <w:rsid w:val="001176E2"/>
    <w:rsid w:val="001209F8"/>
    <w:rsid w:val="001217D9"/>
    <w:rsid w:val="00122547"/>
    <w:rsid w:val="00125621"/>
    <w:rsid w:val="00125F7D"/>
    <w:rsid w:val="00126C5B"/>
    <w:rsid w:val="0013008C"/>
    <w:rsid w:val="00131B00"/>
    <w:rsid w:val="00131E6D"/>
    <w:rsid w:val="0013258C"/>
    <w:rsid w:val="00133BFA"/>
    <w:rsid w:val="00133F51"/>
    <w:rsid w:val="001349DA"/>
    <w:rsid w:val="00135A9F"/>
    <w:rsid w:val="00136D6C"/>
    <w:rsid w:val="00136ED8"/>
    <w:rsid w:val="001420E8"/>
    <w:rsid w:val="0014238C"/>
    <w:rsid w:val="001433A2"/>
    <w:rsid w:val="00143AF3"/>
    <w:rsid w:val="00145300"/>
    <w:rsid w:val="00146755"/>
    <w:rsid w:val="0015240C"/>
    <w:rsid w:val="00152B40"/>
    <w:rsid w:val="00160D3C"/>
    <w:rsid w:val="00160F39"/>
    <w:rsid w:val="00161680"/>
    <w:rsid w:val="00161A2A"/>
    <w:rsid w:val="00163923"/>
    <w:rsid w:val="001643AC"/>
    <w:rsid w:val="00164FFB"/>
    <w:rsid w:val="00166166"/>
    <w:rsid w:val="00171513"/>
    <w:rsid w:val="00171C0D"/>
    <w:rsid w:val="001724C9"/>
    <w:rsid w:val="00174BF6"/>
    <w:rsid w:val="00175992"/>
    <w:rsid w:val="00176C0E"/>
    <w:rsid w:val="00177202"/>
    <w:rsid w:val="001801CC"/>
    <w:rsid w:val="001804E4"/>
    <w:rsid w:val="0018217B"/>
    <w:rsid w:val="00184CDE"/>
    <w:rsid w:val="001861CD"/>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387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DD1"/>
    <w:rsid w:val="001F0EE8"/>
    <w:rsid w:val="001F125A"/>
    <w:rsid w:val="001F415E"/>
    <w:rsid w:val="001F701A"/>
    <w:rsid w:val="00203BE5"/>
    <w:rsid w:val="0020497D"/>
    <w:rsid w:val="00204D71"/>
    <w:rsid w:val="00205B98"/>
    <w:rsid w:val="002105D3"/>
    <w:rsid w:val="00210B8E"/>
    <w:rsid w:val="00210E26"/>
    <w:rsid w:val="00212AAA"/>
    <w:rsid w:val="00213B3D"/>
    <w:rsid w:val="00214356"/>
    <w:rsid w:val="002144B0"/>
    <w:rsid w:val="002149C3"/>
    <w:rsid w:val="00220211"/>
    <w:rsid w:val="002212D3"/>
    <w:rsid w:val="00221421"/>
    <w:rsid w:val="00221FE1"/>
    <w:rsid w:val="002221C8"/>
    <w:rsid w:val="00223085"/>
    <w:rsid w:val="002239DC"/>
    <w:rsid w:val="00224724"/>
    <w:rsid w:val="00224A35"/>
    <w:rsid w:val="002254D6"/>
    <w:rsid w:val="00225C1D"/>
    <w:rsid w:val="00225CD2"/>
    <w:rsid w:val="002260E5"/>
    <w:rsid w:val="00226251"/>
    <w:rsid w:val="002272EC"/>
    <w:rsid w:val="00227F25"/>
    <w:rsid w:val="00232821"/>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737"/>
    <w:rsid w:val="0027391D"/>
    <w:rsid w:val="002739B6"/>
    <w:rsid w:val="002740A1"/>
    <w:rsid w:val="00274D59"/>
    <w:rsid w:val="0027683C"/>
    <w:rsid w:val="00277609"/>
    <w:rsid w:val="00280C3B"/>
    <w:rsid w:val="002823BF"/>
    <w:rsid w:val="002826C8"/>
    <w:rsid w:val="002827BA"/>
    <w:rsid w:val="002829A3"/>
    <w:rsid w:val="00283C22"/>
    <w:rsid w:val="00284607"/>
    <w:rsid w:val="00284C56"/>
    <w:rsid w:val="00284C90"/>
    <w:rsid w:val="0028544A"/>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1696"/>
    <w:rsid w:val="002B2F58"/>
    <w:rsid w:val="002B48FA"/>
    <w:rsid w:val="002B492F"/>
    <w:rsid w:val="002C42B3"/>
    <w:rsid w:val="002C6864"/>
    <w:rsid w:val="002C6AE5"/>
    <w:rsid w:val="002D0297"/>
    <w:rsid w:val="002D17F3"/>
    <w:rsid w:val="002D1C3B"/>
    <w:rsid w:val="002D3191"/>
    <w:rsid w:val="002D335C"/>
    <w:rsid w:val="002D3668"/>
    <w:rsid w:val="002D38C4"/>
    <w:rsid w:val="002D4B4F"/>
    <w:rsid w:val="002D6107"/>
    <w:rsid w:val="002E070E"/>
    <w:rsid w:val="002E1737"/>
    <w:rsid w:val="002E3211"/>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509"/>
    <w:rsid w:val="00307626"/>
    <w:rsid w:val="00307B2B"/>
    <w:rsid w:val="00311E21"/>
    <w:rsid w:val="003126F5"/>
    <w:rsid w:val="00313EB0"/>
    <w:rsid w:val="00315A34"/>
    <w:rsid w:val="0031675C"/>
    <w:rsid w:val="00317E4C"/>
    <w:rsid w:val="0032025B"/>
    <w:rsid w:val="003212EB"/>
    <w:rsid w:val="00321FA9"/>
    <w:rsid w:val="00322009"/>
    <w:rsid w:val="00322572"/>
    <w:rsid w:val="003227EE"/>
    <w:rsid w:val="0032392F"/>
    <w:rsid w:val="003271EA"/>
    <w:rsid w:val="0033071B"/>
    <w:rsid w:val="003310B3"/>
    <w:rsid w:val="003332DD"/>
    <w:rsid w:val="00335F16"/>
    <w:rsid w:val="003361FA"/>
    <w:rsid w:val="00336258"/>
    <w:rsid w:val="00337DD1"/>
    <w:rsid w:val="00340402"/>
    <w:rsid w:val="0034202E"/>
    <w:rsid w:val="0034213E"/>
    <w:rsid w:val="00343049"/>
    <w:rsid w:val="00343260"/>
    <w:rsid w:val="00343264"/>
    <w:rsid w:val="00347070"/>
    <w:rsid w:val="00351A6E"/>
    <w:rsid w:val="003533ED"/>
    <w:rsid w:val="00353A64"/>
    <w:rsid w:val="00353CD9"/>
    <w:rsid w:val="003546DD"/>
    <w:rsid w:val="003557E9"/>
    <w:rsid w:val="00355A98"/>
    <w:rsid w:val="00356514"/>
    <w:rsid w:val="00356614"/>
    <w:rsid w:val="0035759C"/>
    <w:rsid w:val="00360F50"/>
    <w:rsid w:val="00361D5A"/>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71C"/>
    <w:rsid w:val="00391D4D"/>
    <w:rsid w:val="00392B5E"/>
    <w:rsid w:val="003936F6"/>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1A3F"/>
    <w:rsid w:val="003C279E"/>
    <w:rsid w:val="003C5B64"/>
    <w:rsid w:val="003C7518"/>
    <w:rsid w:val="003C772A"/>
    <w:rsid w:val="003D0072"/>
    <w:rsid w:val="003D0863"/>
    <w:rsid w:val="003D1BB5"/>
    <w:rsid w:val="003D303B"/>
    <w:rsid w:val="003D3103"/>
    <w:rsid w:val="003D58E4"/>
    <w:rsid w:val="003D684B"/>
    <w:rsid w:val="003D7499"/>
    <w:rsid w:val="003E142D"/>
    <w:rsid w:val="003E28D2"/>
    <w:rsid w:val="003E5642"/>
    <w:rsid w:val="003E730D"/>
    <w:rsid w:val="003F04E0"/>
    <w:rsid w:val="003F061E"/>
    <w:rsid w:val="003F10C5"/>
    <w:rsid w:val="003F2F32"/>
    <w:rsid w:val="003F68B2"/>
    <w:rsid w:val="003F6D71"/>
    <w:rsid w:val="0040069F"/>
    <w:rsid w:val="00401266"/>
    <w:rsid w:val="00401419"/>
    <w:rsid w:val="00401595"/>
    <w:rsid w:val="00402776"/>
    <w:rsid w:val="00402885"/>
    <w:rsid w:val="00403989"/>
    <w:rsid w:val="00404892"/>
    <w:rsid w:val="00405A20"/>
    <w:rsid w:val="004060D0"/>
    <w:rsid w:val="0041007E"/>
    <w:rsid w:val="004127F4"/>
    <w:rsid w:val="00412B4F"/>
    <w:rsid w:val="00412F8D"/>
    <w:rsid w:val="00416097"/>
    <w:rsid w:val="004202B8"/>
    <w:rsid w:val="00422CD5"/>
    <w:rsid w:val="00423B91"/>
    <w:rsid w:val="0042400C"/>
    <w:rsid w:val="0042466A"/>
    <w:rsid w:val="00426A21"/>
    <w:rsid w:val="00427FBF"/>
    <w:rsid w:val="00430583"/>
    <w:rsid w:val="00430F22"/>
    <w:rsid w:val="00430FFF"/>
    <w:rsid w:val="00431A19"/>
    <w:rsid w:val="00432132"/>
    <w:rsid w:val="00432489"/>
    <w:rsid w:val="004332E0"/>
    <w:rsid w:val="0043413A"/>
    <w:rsid w:val="00435315"/>
    <w:rsid w:val="004360B6"/>
    <w:rsid w:val="00436ECD"/>
    <w:rsid w:val="0044131C"/>
    <w:rsid w:val="00441D3D"/>
    <w:rsid w:val="00443834"/>
    <w:rsid w:val="00444412"/>
    <w:rsid w:val="00444C75"/>
    <w:rsid w:val="00444CAF"/>
    <w:rsid w:val="0044503D"/>
    <w:rsid w:val="0044619C"/>
    <w:rsid w:val="00447245"/>
    <w:rsid w:val="00447B2A"/>
    <w:rsid w:val="00451999"/>
    <w:rsid w:val="00451C25"/>
    <w:rsid w:val="004535BC"/>
    <w:rsid w:val="00453871"/>
    <w:rsid w:val="004539FB"/>
    <w:rsid w:val="00457279"/>
    <w:rsid w:val="004613A5"/>
    <w:rsid w:val="0046157B"/>
    <w:rsid w:val="00461C9C"/>
    <w:rsid w:val="00462363"/>
    <w:rsid w:val="00463DA5"/>
    <w:rsid w:val="00463F53"/>
    <w:rsid w:val="00464C25"/>
    <w:rsid w:val="00465263"/>
    <w:rsid w:val="00465729"/>
    <w:rsid w:val="0046647D"/>
    <w:rsid w:val="00466A47"/>
    <w:rsid w:val="00467B16"/>
    <w:rsid w:val="004721C8"/>
    <w:rsid w:val="0047340E"/>
    <w:rsid w:val="00480BC4"/>
    <w:rsid w:val="0048161F"/>
    <w:rsid w:val="00485E4B"/>
    <w:rsid w:val="00487269"/>
    <w:rsid w:val="00487DC3"/>
    <w:rsid w:val="00490A79"/>
    <w:rsid w:val="00491018"/>
    <w:rsid w:val="00491D6B"/>
    <w:rsid w:val="004959A0"/>
    <w:rsid w:val="00496ED6"/>
    <w:rsid w:val="004A1632"/>
    <w:rsid w:val="004A242C"/>
    <w:rsid w:val="004A2C0B"/>
    <w:rsid w:val="004A40C2"/>
    <w:rsid w:val="004A42E6"/>
    <w:rsid w:val="004A4996"/>
    <w:rsid w:val="004A5804"/>
    <w:rsid w:val="004A59A6"/>
    <w:rsid w:val="004A5E6B"/>
    <w:rsid w:val="004A782B"/>
    <w:rsid w:val="004B2E48"/>
    <w:rsid w:val="004B3E4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5FE"/>
    <w:rsid w:val="004E6AB9"/>
    <w:rsid w:val="004E6BD9"/>
    <w:rsid w:val="004F195D"/>
    <w:rsid w:val="004F212C"/>
    <w:rsid w:val="004F248B"/>
    <w:rsid w:val="004F5241"/>
    <w:rsid w:val="004F63B6"/>
    <w:rsid w:val="004F75EE"/>
    <w:rsid w:val="004F7606"/>
    <w:rsid w:val="004F7D1E"/>
    <w:rsid w:val="00501239"/>
    <w:rsid w:val="005025F2"/>
    <w:rsid w:val="00502EAA"/>
    <w:rsid w:val="00503316"/>
    <w:rsid w:val="00503E96"/>
    <w:rsid w:val="00503F29"/>
    <w:rsid w:val="00503F88"/>
    <w:rsid w:val="0050445E"/>
    <w:rsid w:val="00504FFC"/>
    <w:rsid w:val="005065C2"/>
    <w:rsid w:val="00506A21"/>
    <w:rsid w:val="00507438"/>
    <w:rsid w:val="00510344"/>
    <w:rsid w:val="00513365"/>
    <w:rsid w:val="00513F9A"/>
    <w:rsid w:val="005140AE"/>
    <w:rsid w:val="00516DD2"/>
    <w:rsid w:val="00522ECE"/>
    <w:rsid w:val="005233E6"/>
    <w:rsid w:val="00525032"/>
    <w:rsid w:val="00525BBF"/>
    <w:rsid w:val="00526714"/>
    <w:rsid w:val="00526B75"/>
    <w:rsid w:val="005274C1"/>
    <w:rsid w:val="00527D32"/>
    <w:rsid w:val="00527D8B"/>
    <w:rsid w:val="0053315E"/>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4EFD"/>
    <w:rsid w:val="00575BDA"/>
    <w:rsid w:val="0057685D"/>
    <w:rsid w:val="005769A7"/>
    <w:rsid w:val="005802A3"/>
    <w:rsid w:val="005805A5"/>
    <w:rsid w:val="0058065B"/>
    <w:rsid w:val="00580933"/>
    <w:rsid w:val="0058125F"/>
    <w:rsid w:val="005871E4"/>
    <w:rsid w:val="0058728B"/>
    <w:rsid w:val="00590D33"/>
    <w:rsid w:val="00590E49"/>
    <w:rsid w:val="00592DAC"/>
    <w:rsid w:val="005938FA"/>
    <w:rsid w:val="005944A6"/>
    <w:rsid w:val="00594829"/>
    <w:rsid w:val="0059550B"/>
    <w:rsid w:val="0059700C"/>
    <w:rsid w:val="00597FAE"/>
    <w:rsid w:val="005A23C0"/>
    <w:rsid w:val="005A326E"/>
    <w:rsid w:val="005A4A2B"/>
    <w:rsid w:val="005A6C7E"/>
    <w:rsid w:val="005B0461"/>
    <w:rsid w:val="005B11B4"/>
    <w:rsid w:val="005B2B8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71A"/>
    <w:rsid w:val="005C6CA1"/>
    <w:rsid w:val="005C6FDB"/>
    <w:rsid w:val="005D04E5"/>
    <w:rsid w:val="005D1E70"/>
    <w:rsid w:val="005D1F54"/>
    <w:rsid w:val="005D4114"/>
    <w:rsid w:val="005D634E"/>
    <w:rsid w:val="005D7648"/>
    <w:rsid w:val="005E72F6"/>
    <w:rsid w:val="005E7484"/>
    <w:rsid w:val="005E7486"/>
    <w:rsid w:val="005F2219"/>
    <w:rsid w:val="005F2B55"/>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5AA4"/>
    <w:rsid w:val="006160EB"/>
    <w:rsid w:val="00616D3E"/>
    <w:rsid w:val="00617759"/>
    <w:rsid w:val="00622C90"/>
    <w:rsid w:val="00623030"/>
    <w:rsid w:val="00624652"/>
    <w:rsid w:val="006247A7"/>
    <w:rsid w:val="00624E3B"/>
    <w:rsid w:val="00625260"/>
    <w:rsid w:val="006253D6"/>
    <w:rsid w:val="006273DC"/>
    <w:rsid w:val="00630E34"/>
    <w:rsid w:val="00632119"/>
    <w:rsid w:val="00632513"/>
    <w:rsid w:val="00633033"/>
    <w:rsid w:val="00633404"/>
    <w:rsid w:val="00634A66"/>
    <w:rsid w:val="00634FE7"/>
    <w:rsid w:val="00637ACD"/>
    <w:rsid w:val="00640135"/>
    <w:rsid w:val="00640364"/>
    <w:rsid w:val="00641438"/>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712C7"/>
    <w:rsid w:val="00672521"/>
    <w:rsid w:val="00674E65"/>
    <w:rsid w:val="00675654"/>
    <w:rsid w:val="0067688B"/>
    <w:rsid w:val="00676B93"/>
    <w:rsid w:val="00676C05"/>
    <w:rsid w:val="006773A1"/>
    <w:rsid w:val="00680960"/>
    <w:rsid w:val="00680E43"/>
    <w:rsid w:val="0068143A"/>
    <w:rsid w:val="0068288A"/>
    <w:rsid w:val="00682D01"/>
    <w:rsid w:val="0068404C"/>
    <w:rsid w:val="00686053"/>
    <w:rsid w:val="0069062E"/>
    <w:rsid w:val="00690D6A"/>
    <w:rsid w:val="006918AC"/>
    <w:rsid w:val="00691A9D"/>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6E2"/>
    <w:rsid w:val="006C385A"/>
    <w:rsid w:val="006C6193"/>
    <w:rsid w:val="006C625F"/>
    <w:rsid w:val="006C6C53"/>
    <w:rsid w:val="006C75C1"/>
    <w:rsid w:val="006C7D51"/>
    <w:rsid w:val="006C7FD5"/>
    <w:rsid w:val="006D1474"/>
    <w:rsid w:val="006D2DF0"/>
    <w:rsid w:val="006D5194"/>
    <w:rsid w:val="006D68BB"/>
    <w:rsid w:val="006D690D"/>
    <w:rsid w:val="006D7FBB"/>
    <w:rsid w:val="006E0525"/>
    <w:rsid w:val="006E1DCC"/>
    <w:rsid w:val="006E395C"/>
    <w:rsid w:val="006E4D37"/>
    <w:rsid w:val="006E4F3A"/>
    <w:rsid w:val="006E61A5"/>
    <w:rsid w:val="006E6610"/>
    <w:rsid w:val="006E66F1"/>
    <w:rsid w:val="006E76D4"/>
    <w:rsid w:val="006F13EE"/>
    <w:rsid w:val="006F2B2C"/>
    <w:rsid w:val="006F3D7A"/>
    <w:rsid w:val="006F43A1"/>
    <w:rsid w:val="006F54A8"/>
    <w:rsid w:val="006F6003"/>
    <w:rsid w:val="006F7EEE"/>
    <w:rsid w:val="00701D61"/>
    <w:rsid w:val="00702839"/>
    <w:rsid w:val="0070373F"/>
    <w:rsid w:val="00703767"/>
    <w:rsid w:val="007106A4"/>
    <w:rsid w:val="00715AEE"/>
    <w:rsid w:val="007164B5"/>
    <w:rsid w:val="0071768D"/>
    <w:rsid w:val="007178C7"/>
    <w:rsid w:val="00720CE2"/>
    <w:rsid w:val="00721E17"/>
    <w:rsid w:val="00723750"/>
    <w:rsid w:val="007239F0"/>
    <w:rsid w:val="007243FE"/>
    <w:rsid w:val="00726DF5"/>
    <w:rsid w:val="00730BC2"/>
    <w:rsid w:val="00730C5A"/>
    <w:rsid w:val="0073214B"/>
    <w:rsid w:val="00734078"/>
    <w:rsid w:val="00735806"/>
    <w:rsid w:val="00740770"/>
    <w:rsid w:val="00740996"/>
    <w:rsid w:val="0074216C"/>
    <w:rsid w:val="00743955"/>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2612"/>
    <w:rsid w:val="00772A4F"/>
    <w:rsid w:val="0077374D"/>
    <w:rsid w:val="00774CC3"/>
    <w:rsid w:val="00775319"/>
    <w:rsid w:val="00775AEC"/>
    <w:rsid w:val="00776FCD"/>
    <w:rsid w:val="00777353"/>
    <w:rsid w:val="00780DBD"/>
    <w:rsid w:val="0078133C"/>
    <w:rsid w:val="007817D8"/>
    <w:rsid w:val="00781F28"/>
    <w:rsid w:val="00786698"/>
    <w:rsid w:val="0078730A"/>
    <w:rsid w:val="007873B8"/>
    <w:rsid w:val="00790C39"/>
    <w:rsid w:val="0079442C"/>
    <w:rsid w:val="00795DF4"/>
    <w:rsid w:val="00795E99"/>
    <w:rsid w:val="007967C0"/>
    <w:rsid w:val="007977F2"/>
    <w:rsid w:val="007A188A"/>
    <w:rsid w:val="007A18BE"/>
    <w:rsid w:val="007A1B88"/>
    <w:rsid w:val="007A3770"/>
    <w:rsid w:val="007A50FA"/>
    <w:rsid w:val="007A55A3"/>
    <w:rsid w:val="007A5E4F"/>
    <w:rsid w:val="007A6719"/>
    <w:rsid w:val="007B0A04"/>
    <w:rsid w:val="007B1493"/>
    <w:rsid w:val="007B18EB"/>
    <w:rsid w:val="007B1B9F"/>
    <w:rsid w:val="007B24E3"/>
    <w:rsid w:val="007B2625"/>
    <w:rsid w:val="007B279F"/>
    <w:rsid w:val="007B60B1"/>
    <w:rsid w:val="007B7394"/>
    <w:rsid w:val="007B74DE"/>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25BA"/>
    <w:rsid w:val="007F35B3"/>
    <w:rsid w:val="007F489A"/>
    <w:rsid w:val="007F67EB"/>
    <w:rsid w:val="007F68D6"/>
    <w:rsid w:val="007F6B6D"/>
    <w:rsid w:val="0080000D"/>
    <w:rsid w:val="008009BB"/>
    <w:rsid w:val="008015F6"/>
    <w:rsid w:val="00801E9D"/>
    <w:rsid w:val="0080342E"/>
    <w:rsid w:val="00806BE8"/>
    <w:rsid w:val="00806E2F"/>
    <w:rsid w:val="008075C2"/>
    <w:rsid w:val="00807CE1"/>
    <w:rsid w:val="008126B4"/>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C68"/>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776C0"/>
    <w:rsid w:val="00880FD2"/>
    <w:rsid w:val="00881C3F"/>
    <w:rsid w:val="00883978"/>
    <w:rsid w:val="008849DA"/>
    <w:rsid w:val="00884F55"/>
    <w:rsid w:val="00885920"/>
    <w:rsid w:val="00885E82"/>
    <w:rsid w:val="00886FD1"/>
    <w:rsid w:val="00887053"/>
    <w:rsid w:val="00890618"/>
    <w:rsid w:val="008931C7"/>
    <w:rsid w:val="00893BD3"/>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C09"/>
    <w:rsid w:val="008D6E98"/>
    <w:rsid w:val="008D76B3"/>
    <w:rsid w:val="008D7C85"/>
    <w:rsid w:val="008E024B"/>
    <w:rsid w:val="008E1138"/>
    <w:rsid w:val="008E2519"/>
    <w:rsid w:val="008E26CC"/>
    <w:rsid w:val="008E498C"/>
    <w:rsid w:val="008E4AE5"/>
    <w:rsid w:val="008E4B56"/>
    <w:rsid w:val="008E6491"/>
    <w:rsid w:val="008E73D1"/>
    <w:rsid w:val="008F2A8F"/>
    <w:rsid w:val="008F3EEA"/>
    <w:rsid w:val="008F4AE2"/>
    <w:rsid w:val="008F5B17"/>
    <w:rsid w:val="008F6823"/>
    <w:rsid w:val="00900A3C"/>
    <w:rsid w:val="009032B4"/>
    <w:rsid w:val="00903EC7"/>
    <w:rsid w:val="009052B3"/>
    <w:rsid w:val="009055F5"/>
    <w:rsid w:val="00905D69"/>
    <w:rsid w:val="00910792"/>
    <w:rsid w:val="009116F9"/>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1836"/>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205B"/>
    <w:rsid w:val="009D6A86"/>
    <w:rsid w:val="009D6BDA"/>
    <w:rsid w:val="009D7536"/>
    <w:rsid w:val="009E100A"/>
    <w:rsid w:val="009E2C76"/>
    <w:rsid w:val="009E2E3C"/>
    <w:rsid w:val="009E5B75"/>
    <w:rsid w:val="009E6481"/>
    <w:rsid w:val="009E6AAB"/>
    <w:rsid w:val="009E6F6A"/>
    <w:rsid w:val="009E7789"/>
    <w:rsid w:val="009E7A43"/>
    <w:rsid w:val="009F143F"/>
    <w:rsid w:val="009F79FF"/>
    <w:rsid w:val="009F7EEA"/>
    <w:rsid w:val="00A01D82"/>
    <w:rsid w:val="00A01E5A"/>
    <w:rsid w:val="00A031EB"/>
    <w:rsid w:val="00A048EE"/>
    <w:rsid w:val="00A05405"/>
    <w:rsid w:val="00A071A7"/>
    <w:rsid w:val="00A07F31"/>
    <w:rsid w:val="00A12295"/>
    <w:rsid w:val="00A131E6"/>
    <w:rsid w:val="00A150EB"/>
    <w:rsid w:val="00A151F9"/>
    <w:rsid w:val="00A15998"/>
    <w:rsid w:val="00A17839"/>
    <w:rsid w:val="00A21126"/>
    <w:rsid w:val="00A216AF"/>
    <w:rsid w:val="00A30B9A"/>
    <w:rsid w:val="00A37CDF"/>
    <w:rsid w:val="00A438CF"/>
    <w:rsid w:val="00A46B6B"/>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0214"/>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B5A45"/>
    <w:rsid w:val="00AB618B"/>
    <w:rsid w:val="00AC092B"/>
    <w:rsid w:val="00AC0CE9"/>
    <w:rsid w:val="00AC2060"/>
    <w:rsid w:val="00AC2CED"/>
    <w:rsid w:val="00AC3504"/>
    <w:rsid w:val="00AC474E"/>
    <w:rsid w:val="00AC5945"/>
    <w:rsid w:val="00AC5D96"/>
    <w:rsid w:val="00AC647F"/>
    <w:rsid w:val="00AC7D29"/>
    <w:rsid w:val="00AD1A31"/>
    <w:rsid w:val="00AD2734"/>
    <w:rsid w:val="00AD3FCC"/>
    <w:rsid w:val="00AD461E"/>
    <w:rsid w:val="00AD5B62"/>
    <w:rsid w:val="00AE2319"/>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3695"/>
    <w:rsid w:val="00B252C6"/>
    <w:rsid w:val="00B253F9"/>
    <w:rsid w:val="00B25EE4"/>
    <w:rsid w:val="00B26EFE"/>
    <w:rsid w:val="00B27A83"/>
    <w:rsid w:val="00B27B1C"/>
    <w:rsid w:val="00B302B7"/>
    <w:rsid w:val="00B33516"/>
    <w:rsid w:val="00B33E8E"/>
    <w:rsid w:val="00B345E9"/>
    <w:rsid w:val="00B3500B"/>
    <w:rsid w:val="00B362DC"/>
    <w:rsid w:val="00B37591"/>
    <w:rsid w:val="00B4062E"/>
    <w:rsid w:val="00B40868"/>
    <w:rsid w:val="00B41012"/>
    <w:rsid w:val="00B4153C"/>
    <w:rsid w:val="00B41988"/>
    <w:rsid w:val="00B42399"/>
    <w:rsid w:val="00B44455"/>
    <w:rsid w:val="00B512BD"/>
    <w:rsid w:val="00B51541"/>
    <w:rsid w:val="00B52B93"/>
    <w:rsid w:val="00B52D21"/>
    <w:rsid w:val="00B53B9B"/>
    <w:rsid w:val="00B56B50"/>
    <w:rsid w:val="00B571F9"/>
    <w:rsid w:val="00B57F1C"/>
    <w:rsid w:val="00B60706"/>
    <w:rsid w:val="00B63937"/>
    <w:rsid w:val="00B64944"/>
    <w:rsid w:val="00B649D4"/>
    <w:rsid w:val="00B651B7"/>
    <w:rsid w:val="00B679CC"/>
    <w:rsid w:val="00B7004C"/>
    <w:rsid w:val="00B71364"/>
    <w:rsid w:val="00B71452"/>
    <w:rsid w:val="00B714C1"/>
    <w:rsid w:val="00B71D60"/>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5510"/>
    <w:rsid w:val="00BF6895"/>
    <w:rsid w:val="00C0262C"/>
    <w:rsid w:val="00C03072"/>
    <w:rsid w:val="00C036E9"/>
    <w:rsid w:val="00C07BD1"/>
    <w:rsid w:val="00C124F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77130"/>
    <w:rsid w:val="00C80C0D"/>
    <w:rsid w:val="00C815CF"/>
    <w:rsid w:val="00C8267A"/>
    <w:rsid w:val="00C8432C"/>
    <w:rsid w:val="00C85F69"/>
    <w:rsid w:val="00C86DAB"/>
    <w:rsid w:val="00C918F7"/>
    <w:rsid w:val="00C9253F"/>
    <w:rsid w:val="00C97AFE"/>
    <w:rsid w:val="00CA4758"/>
    <w:rsid w:val="00CA4DF0"/>
    <w:rsid w:val="00CA51D6"/>
    <w:rsid w:val="00CA52DC"/>
    <w:rsid w:val="00CB0F85"/>
    <w:rsid w:val="00CB1773"/>
    <w:rsid w:val="00CB265B"/>
    <w:rsid w:val="00CB436F"/>
    <w:rsid w:val="00CB4932"/>
    <w:rsid w:val="00CB625D"/>
    <w:rsid w:val="00CB6ADD"/>
    <w:rsid w:val="00CB6D3F"/>
    <w:rsid w:val="00CB7986"/>
    <w:rsid w:val="00CC0E1F"/>
    <w:rsid w:val="00CC46BF"/>
    <w:rsid w:val="00CC46E2"/>
    <w:rsid w:val="00CC75C0"/>
    <w:rsid w:val="00CD1576"/>
    <w:rsid w:val="00CD356A"/>
    <w:rsid w:val="00CD396A"/>
    <w:rsid w:val="00CD4133"/>
    <w:rsid w:val="00CD5FD8"/>
    <w:rsid w:val="00CD6CC9"/>
    <w:rsid w:val="00CD7080"/>
    <w:rsid w:val="00CE1584"/>
    <w:rsid w:val="00CE1B1B"/>
    <w:rsid w:val="00CE1C7A"/>
    <w:rsid w:val="00CE2272"/>
    <w:rsid w:val="00CE4D8C"/>
    <w:rsid w:val="00CE4E58"/>
    <w:rsid w:val="00CE6886"/>
    <w:rsid w:val="00CF1414"/>
    <w:rsid w:val="00CF2079"/>
    <w:rsid w:val="00CF25B2"/>
    <w:rsid w:val="00CF360E"/>
    <w:rsid w:val="00CF5CC2"/>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3E17"/>
    <w:rsid w:val="00D540F8"/>
    <w:rsid w:val="00D56F92"/>
    <w:rsid w:val="00D57663"/>
    <w:rsid w:val="00D610B6"/>
    <w:rsid w:val="00D61420"/>
    <w:rsid w:val="00D62023"/>
    <w:rsid w:val="00D64594"/>
    <w:rsid w:val="00D64975"/>
    <w:rsid w:val="00D64D85"/>
    <w:rsid w:val="00D65F4E"/>
    <w:rsid w:val="00D66CEC"/>
    <w:rsid w:val="00D70351"/>
    <w:rsid w:val="00D71113"/>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5376"/>
    <w:rsid w:val="00DC5726"/>
    <w:rsid w:val="00DC5C97"/>
    <w:rsid w:val="00DC61A3"/>
    <w:rsid w:val="00DC6657"/>
    <w:rsid w:val="00DC6EC9"/>
    <w:rsid w:val="00DC71A0"/>
    <w:rsid w:val="00DD1D19"/>
    <w:rsid w:val="00DD23EA"/>
    <w:rsid w:val="00DD33C3"/>
    <w:rsid w:val="00DD5553"/>
    <w:rsid w:val="00DD6561"/>
    <w:rsid w:val="00DD6734"/>
    <w:rsid w:val="00DD77EE"/>
    <w:rsid w:val="00DD7F11"/>
    <w:rsid w:val="00DE29D6"/>
    <w:rsid w:val="00DE2E6F"/>
    <w:rsid w:val="00DE5106"/>
    <w:rsid w:val="00DE65C8"/>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D5F"/>
    <w:rsid w:val="00E25ED1"/>
    <w:rsid w:val="00E26286"/>
    <w:rsid w:val="00E268A1"/>
    <w:rsid w:val="00E27827"/>
    <w:rsid w:val="00E27AA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BC2"/>
    <w:rsid w:val="00E50F77"/>
    <w:rsid w:val="00E526E2"/>
    <w:rsid w:val="00E54798"/>
    <w:rsid w:val="00E5538D"/>
    <w:rsid w:val="00E55ED3"/>
    <w:rsid w:val="00E57D1E"/>
    <w:rsid w:val="00E6331A"/>
    <w:rsid w:val="00E63BAB"/>
    <w:rsid w:val="00E63CD6"/>
    <w:rsid w:val="00E63FE8"/>
    <w:rsid w:val="00E65E78"/>
    <w:rsid w:val="00E67E31"/>
    <w:rsid w:val="00E74CD4"/>
    <w:rsid w:val="00E759B9"/>
    <w:rsid w:val="00E77802"/>
    <w:rsid w:val="00E805F9"/>
    <w:rsid w:val="00E832F6"/>
    <w:rsid w:val="00E83305"/>
    <w:rsid w:val="00E8395C"/>
    <w:rsid w:val="00E86B49"/>
    <w:rsid w:val="00E90989"/>
    <w:rsid w:val="00E9224D"/>
    <w:rsid w:val="00E9272B"/>
    <w:rsid w:val="00E9407B"/>
    <w:rsid w:val="00E959F8"/>
    <w:rsid w:val="00E972AD"/>
    <w:rsid w:val="00E97A8A"/>
    <w:rsid w:val="00EA053F"/>
    <w:rsid w:val="00EA2304"/>
    <w:rsid w:val="00EA2343"/>
    <w:rsid w:val="00EA3712"/>
    <w:rsid w:val="00EA5A14"/>
    <w:rsid w:val="00EA7333"/>
    <w:rsid w:val="00EB2314"/>
    <w:rsid w:val="00EB4249"/>
    <w:rsid w:val="00EB4D9B"/>
    <w:rsid w:val="00EB4E56"/>
    <w:rsid w:val="00EB68CC"/>
    <w:rsid w:val="00EC0458"/>
    <w:rsid w:val="00EC2330"/>
    <w:rsid w:val="00EC25E9"/>
    <w:rsid w:val="00EC2E66"/>
    <w:rsid w:val="00EC3467"/>
    <w:rsid w:val="00EC48D3"/>
    <w:rsid w:val="00ED06B2"/>
    <w:rsid w:val="00ED13B5"/>
    <w:rsid w:val="00ED2A2A"/>
    <w:rsid w:val="00ED312F"/>
    <w:rsid w:val="00ED32BD"/>
    <w:rsid w:val="00ED3989"/>
    <w:rsid w:val="00ED4483"/>
    <w:rsid w:val="00ED6790"/>
    <w:rsid w:val="00EE0554"/>
    <w:rsid w:val="00EE1727"/>
    <w:rsid w:val="00EE262F"/>
    <w:rsid w:val="00EE2E30"/>
    <w:rsid w:val="00EE3E84"/>
    <w:rsid w:val="00EE73EE"/>
    <w:rsid w:val="00EE7509"/>
    <w:rsid w:val="00EF0586"/>
    <w:rsid w:val="00EF22CE"/>
    <w:rsid w:val="00EF5DA0"/>
    <w:rsid w:val="00EF7319"/>
    <w:rsid w:val="00EF7C64"/>
    <w:rsid w:val="00F002F3"/>
    <w:rsid w:val="00F01433"/>
    <w:rsid w:val="00F0196D"/>
    <w:rsid w:val="00F020D3"/>
    <w:rsid w:val="00F025FA"/>
    <w:rsid w:val="00F02E2C"/>
    <w:rsid w:val="00F0520A"/>
    <w:rsid w:val="00F05E62"/>
    <w:rsid w:val="00F07AA6"/>
    <w:rsid w:val="00F07E24"/>
    <w:rsid w:val="00F1072E"/>
    <w:rsid w:val="00F11115"/>
    <w:rsid w:val="00F137A8"/>
    <w:rsid w:val="00F144EB"/>
    <w:rsid w:val="00F1487A"/>
    <w:rsid w:val="00F14D0B"/>
    <w:rsid w:val="00F15963"/>
    <w:rsid w:val="00F16AA6"/>
    <w:rsid w:val="00F20F45"/>
    <w:rsid w:val="00F21F9D"/>
    <w:rsid w:val="00F21FBD"/>
    <w:rsid w:val="00F227DA"/>
    <w:rsid w:val="00F25723"/>
    <w:rsid w:val="00F26A26"/>
    <w:rsid w:val="00F31AE0"/>
    <w:rsid w:val="00F31BC2"/>
    <w:rsid w:val="00F346C0"/>
    <w:rsid w:val="00F40E41"/>
    <w:rsid w:val="00F463F1"/>
    <w:rsid w:val="00F504EE"/>
    <w:rsid w:val="00F53938"/>
    <w:rsid w:val="00F54470"/>
    <w:rsid w:val="00F558E6"/>
    <w:rsid w:val="00F5613B"/>
    <w:rsid w:val="00F62332"/>
    <w:rsid w:val="00F627C3"/>
    <w:rsid w:val="00F62B34"/>
    <w:rsid w:val="00F62C11"/>
    <w:rsid w:val="00F64568"/>
    <w:rsid w:val="00F64884"/>
    <w:rsid w:val="00F67B42"/>
    <w:rsid w:val="00F67F56"/>
    <w:rsid w:val="00F7135F"/>
    <w:rsid w:val="00F717E1"/>
    <w:rsid w:val="00F72B62"/>
    <w:rsid w:val="00F73871"/>
    <w:rsid w:val="00F755DC"/>
    <w:rsid w:val="00F77A05"/>
    <w:rsid w:val="00F77E8E"/>
    <w:rsid w:val="00F805E3"/>
    <w:rsid w:val="00F807EF"/>
    <w:rsid w:val="00F8403D"/>
    <w:rsid w:val="00F85CEE"/>
    <w:rsid w:val="00F87B80"/>
    <w:rsid w:val="00F90055"/>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B73A1"/>
    <w:rsid w:val="00FC1124"/>
    <w:rsid w:val="00FC2275"/>
    <w:rsid w:val="00FC275D"/>
    <w:rsid w:val="00FC4D97"/>
    <w:rsid w:val="00FC5E6E"/>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4ADE"/>
    <w:rsid w:val="00FE56B1"/>
    <w:rsid w:val="00FE6145"/>
    <w:rsid w:val="00FE6FA5"/>
    <w:rsid w:val="00FF0024"/>
    <w:rsid w:val="00FF411D"/>
    <w:rsid w:val="00FF4586"/>
    <w:rsid w:val="00FF4895"/>
    <w:rsid w:val="00FF532C"/>
    <w:rsid w:val="00FF56D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 w:id="18068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3.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Pages>
  <Words>783</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71</cp:revision>
  <cp:lastPrinted>2018-10-17T10:18:00Z</cp:lastPrinted>
  <dcterms:created xsi:type="dcterms:W3CDTF">2024-10-02T15:34:00Z</dcterms:created>
  <dcterms:modified xsi:type="dcterms:W3CDTF">2024-10-04T17:35:00Z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