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B1B35" w14:textId="77777777" w:rsidR="00E94377" w:rsidRPr="009545F7" w:rsidRDefault="00E94377" w:rsidP="00E94377">
      <w:pPr>
        <w:rPr>
          <w:rFonts w:cs="Calibri"/>
          <w:sz w:val="28"/>
          <w:szCs w:val="28"/>
          <w:u w:val="single"/>
        </w:rPr>
      </w:pPr>
    </w:p>
    <w:p w14:paraId="4BEF6D5C" w14:textId="77777777" w:rsidR="00C879AD" w:rsidRPr="00363044" w:rsidRDefault="004B058E" w:rsidP="0042477B">
      <w:pPr>
        <w:jc w:val="center"/>
        <w:rPr>
          <w:rFonts w:ascii="Imperial Sans Display" w:hAnsi="Imperial Sans Display" w:cs="Calibri"/>
          <w:b/>
          <w:sz w:val="24"/>
          <w:szCs w:val="24"/>
          <w:u w:val="single"/>
        </w:rPr>
      </w:pPr>
      <w:r w:rsidRPr="00363044">
        <w:rPr>
          <w:rFonts w:ascii="Imperial Sans Display" w:hAnsi="Imperial Sans Display" w:cs="Calibri"/>
          <w:b/>
          <w:sz w:val="24"/>
          <w:szCs w:val="24"/>
          <w:u w:val="single"/>
        </w:rPr>
        <w:t xml:space="preserve">Staying Well </w:t>
      </w:r>
      <w:r w:rsidR="009E4A92" w:rsidRPr="00363044">
        <w:rPr>
          <w:rFonts w:ascii="Imperial Sans Display" w:hAnsi="Imperial Sans Display" w:cs="Calibri"/>
          <w:b/>
          <w:sz w:val="24"/>
          <w:szCs w:val="24"/>
          <w:u w:val="single"/>
        </w:rPr>
        <w:t>(</w:t>
      </w:r>
      <w:r w:rsidRPr="00363044">
        <w:rPr>
          <w:rFonts w:ascii="Imperial Sans Display" w:hAnsi="Imperial Sans Display" w:cs="Calibri"/>
          <w:b/>
          <w:sz w:val="24"/>
          <w:szCs w:val="24"/>
          <w:u w:val="single"/>
        </w:rPr>
        <w:t>SWELL</w:t>
      </w:r>
      <w:r w:rsidR="009E4A92" w:rsidRPr="00363044">
        <w:rPr>
          <w:rFonts w:ascii="Imperial Sans Display" w:hAnsi="Imperial Sans Display" w:cs="Calibri"/>
          <w:b/>
          <w:sz w:val="24"/>
          <w:szCs w:val="24"/>
          <w:u w:val="single"/>
        </w:rPr>
        <w:t>)</w:t>
      </w:r>
      <w:r w:rsidRPr="00363044">
        <w:rPr>
          <w:rFonts w:ascii="Imperial Sans Display" w:hAnsi="Imperial Sans Display" w:cs="Calibri"/>
          <w:b/>
          <w:sz w:val="24"/>
          <w:szCs w:val="24"/>
          <w:u w:val="single"/>
        </w:rPr>
        <w:t xml:space="preserve"> Plan</w:t>
      </w:r>
    </w:p>
    <w:p w14:paraId="3B434999" w14:textId="77777777" w:rsidR="00EC6071" w:rsidRPr="00363044" w:rsidRDefault="004B058E" w:rsidP="00EC6071">
      <w:pPr>
        <w:spacing w:after="0" w:line="240" w:lineRule="auto"/>
        <w:rPr>
          <w:rFonts w:ascii="Imperial Sans Display" w:eastAsia="Times New Roman" w:hAnsi="Imperial Sans Display" w:cs="Calibri"/>
          <w:lang w:eastAsia="en-GB"/>
        </w:rPr>
      </w:pPr>
      <w:r w:rsidRPr="00363044">
        <w:rPr>
          <w:rFonts w:ascii="Imperial Sans Display" w:eastAsia="Times New Roman" w:hAnsi="Imperial Sans Display" w:cs="Calibri"/>
          <w:lang w:eastAsia="en-GB"/>
        </w:rPr>
        <w:t>The College’s Staying Well (SWELL) Plan ha</w:t>
      </w:r>
      <w:r w:rsidR="009E4A92" w:rsidRPr="00363044">
        <w:rPr>
          <w:rFonts w:ascii="Imperial Sans Display" w:eastAsia="Times New Roman" w:hAnsi="Imperial Sans Display" w:cs="Calibri"/>
          <w:lang w:eastAsia="en-GB"/>
        </w:rPr>
        <w:t>s</w:t>
      </w:r>
      <w:r w:rsidRPr="00363044">
        <w:rPr>
          <w:rFonts w:ascii="Imperial Sans Display" w:eastAsia="Times New Roman" w:hAnsi="Imperial Sans Display" w:cs="Calibri"/>
          <w:lang w:eastAsia="en-GB"/>
        </w:rPr>
        <w:t xml:space="preserve"> been developed </w:t>
      </w:r>
      <w:r w:rsidR="00904690" w:rsidRPr="00363044">
        <w:rPr>
          <w:rFonts w:ascii="Imperial Sans Display" w:eastAsia="Times New Roman" w:hAnsi="Imperial Sans Display" w:cs="Calibri"/>
          <w:lang w:eastAsia="en-GB"/>
        </w:rPr>
        <w:t xml:space="preserve">and adapted from Mary Ellen Copeland’s Wellness Recovery Action Plan (WRAP®) and Mind’s Wellness Action Plan. </w:t>
      </w:r>
      <w:r w:rsidR="00B40E2B" w:rsidRPr="00363044">
        <w:rPr>
          <w:rFonts w:ascii="Imperial Sans Display" w:eastAsia="Times New Roman" w:hAnsi="Imperial Sans Display" w:cs="Calibri"/>
          <w:lang w:eastAsia="en-GB"/>
        </w:rPr>
        <w:t xml:space="preserve">WRAP </w:t>
      </w:r>
      <w:r w:rsidR="00904690" w:rsidRPr="00363044">
        <w:rPr>
          <w:rFonts w:ascii="Imperial Sans Display" w:eastAsia="Times New Roman" w:hAnsi="Imperial Sans Display" w:cs="Calibri"/>
          <w:lang w:eastAsia="en-GB"/>
        </w:rPr>
        <w:t xml:space="preserve">is an evidence-based system </w:t>
      </w:r>
      <w:r w:rsidR="00B40E2B" w:rsidRPr="00363044">
        <w:rPr>
          <w:rFonts w:ascii="Imperial Sans Display" w:eastAsia="Times New Roman" w:hAnsi="Imperial Sans Display" w:cs="Calibri"/>
          <w:lang w:eastAsia="en-GB"/>
        </w:rPr>
        <w:t xml:space="preserve">and has been </w:t>
      </w:r>
      <w:r w:rsidR="00904690" w:rsidRPr="00363044">
        <w:rPr>
          <w:rFonts w:ascii="Imperial Sans Display" w:eastAsia="Times New Roman" w:hAnsi="Imperial Sans Display" w:cs="Calibri"/>
          <w:lang w:eastAsia="en-GB"/>
        </w:rPr>
        <w:t>used worldwide to manage both physical and mental health.</w:t>
      </w:r>
      <w:r w:rsidR="00987E64" w:rsidRPr="00363044">
        <w:rPr>
          <w:rFonts w:ascii="Imperial Sans Display" w:eastAsia="Times New Roman" w:hAnsi="Imperial Sans Display" w:cs="Calibri"/>
          <w:lang w:eastAsia="en-GB"/>
        </w:rPr>
        <w:t xml:space="preserve"> </w:t>
      </w:r>
    </w:p>
    <w:p w14:paraId="1F6B50FE" w14:textId="77777777" w:rsidR="00EC6071" w:rsidRPr="00363044" w:rsidRDefault="00EC6071" w:rsidP="00EC6071">
      <w:pPr>
        <w:spacing w:after="0" w:line="240" w:lineRule="auto"/>
        <w:rPr>
          <w:rFonts w:ascii="Imperial Sans Display" w:eastAsia="Times New Roman" w:hAnsi="Imperial Sans Display" w:cs="Calibri"/>
          <w:lang w:eastAsia="en-GB"/>
        </w:rPr>
      </w:pPr>
    </w:p>
    <w:p w14:paraId="730EF504" w14:textId="77777777" w:rsidR="00EC6071" w:rsidRPr="00363044" w:rsidRDefault="00EC6071" w:rsidP="00EC6071">
      <w:pPr>
        <w:spacing w:after="0" w:line="240" w:lineRule="auto"/>
        <w:rPr>
          <w:rFonts w:ascii="Imperial Sans Display" w:hAnsi="Imperial Sans Display"/>
        </w:rPr>
      </w:pPr>
      <w:r w:rsidRPr="00363044">
        <w:rPr>
          <w:rFonts w:ascii="Imperial Sans Display" w:eastAsia="Times New Roman" w:hAnsi="Imperial Sans Display" w:cs="Calibri"/>
          <w:lang w:eastAsia="en-GB"/>
        </w:rPr>
        <w:t xml:space="preserve">Employees should take the lead </w:t>
      </w:r>
      <w:r w:rsidRPr="00363044">
        <w:rPr>
          <w:rFonts w:ascii="Imperial Sans Display" w:eastAsia="Times New Roman" w:hAnsi="Imperial Sans Display" w:cs="Calibri"/>
          <w:u w:val="single"/>
          <w:lang w:eastAsia="en-GB"/>
        </w:rPr>
        <w:t>and work together with their manager</w:t>
      </w:r>
      <w:r w:rsidRPr="00363044">
        <w:rPr>
          <w:rFonts w:ascii="Imperial Sans Display" w:eastAsia="Times New Roman" w:hAnsi="Imperial Sans Display" w:cs="Calibri"/>
          <w:lang w:eastAsia="en-GB"/>
        </w:rPr>
        <w:t xml:space="preserve"> to develop a personal </w:t>
      </w:r>
      <w:r w:rsidR="00F56937" w:rsidRPr="00363044">
        <w:rPr>
          <w:rFonts w:ascii="Imperial Sans Display" w:eastAsia="Times New Roman" w:hAnsi="Imperial Sans Display" w:cs="Calibri"/>
          <w:lang w:eastAsia="en-GB"/>
        </w:rPr>
        <w:t>SWELL Plan</w:t>
      </w:r>
      <w:r w:rsidRPr="00363044">
        <w:rPr>
          <w:rFonts w:ascii="Imperial Sans Display" w:eastAsia="Times New Roman" w:hAnsi="Imperial Sans Display" w:cs="Calibri"/>
          <w:lang w:eastAsia="en-GB"/>
        </w:rPr>
        <w:t xml:space="preserve"> to proactively manage their health and wellbeing. This </w:t>
      </w:r>
      <w:r w:rsidR="00F56937" w:rsidRPr="00363044">
        <w:rPr>
          <w:rFonts w:ascii="Imperial Sans Display" w:eastAsia="Times New Roman" w:hAnsi="Imperial Sans Display" w:cs="Calibri"/>
          <w:lang w:eastAsia="en-GB"/>
        </w:rPr>
        <w:t>enables</w:t>
      </w:r>
      <w:r w:rsidRPr="00363044">
        <w:rPr>
          <w:rFonts w:ascii="Imperial Sans Display" w:eastAsia="Times New Roman" w:hAnsi="Imperial Sans Display" w:cs="Calibri"/>
          <w:lang w:eastAsia="en-GB"/>
        </w:rPr>
        <w:t xml:space="preserve"> people to plan in advance and develop tailored support for a time when they</w:t>
      </w:r>
      <w:r w:rsidR="009E4A92" w:rsidRPr="00363044">
        <w:rPr>
          <w:rFonts w:ascii="Imperial Sans Display" w:eastAsia="Times New Roman" w:hAnsi="Imperial Sans Display" w:cs="Calibri"/>
          <w:lang w:eastAsia="en-GB"/>
        </w:rPr>
        <w:t xml:space="preserve"> a</w:t>
      </w:r>
      <w:r w:rsidRPr="00363044">
        <w:rPr>
          <w:rFonts w:ascii="Imperial Sans Display" w:eastAsia="Times New Roman" w:hAnsi="Imperial Sans Display" w:cs="Calibri"/>
          <w:lang w:eastAsia="en-GB"/>
        </w:rPr>
        <w:t>re not coping so well. It also facilitates open dialogue with managers – leading to practical, agreed steps which can form the basis for regular monitoring and review</w:t>
      </w:r>
      <w:r w:rsidR="00987E64" w:rsidRPr="00363044">
        <w:rPr>
          <w:rFonts w:ascii="Imperial Sans Display" w:eastAsia="Times New Roman" w:hAnsi="Imperial Sans Display" w:cs="Calibri"/>
          <w:lang w:eastAsia="en-GB"/>
        </w:rPr>
        <w:t xml:space="preserve">. </w:t>
      </w:r>
      <w:r w:rsidR="004B058E" w:rsidRPr="00363044">
        <w:rPr>
          <w:rFonts w:ascii="Imperial Sans Display" w:hAnsi="Imperial Sans Display"/>
        </w:rPr>
        <w:t xml:space="preserve">This </w:t>
      </w:r>
      <w:r w:rsidR="00987E64" w:rsidRPr="00363044">
        <w:rPr>
          <w:rFonts w:ascii="Imperial Sans Display" w:hAnsi="Imperial Sans Display"/>
        </w:rPr>
        <w:t>enables managers and colleagues to understand how to anticipate and address risk of relapses for both mental health and long-term health conditions.</w:t>
      </w:r>
      <w:r w:rsidR="00926737" w:rsidRPr="00363044">
        <w:rPr>
          <w:rFonts w:ascii="Imperial Sans Display" w:hAnsi="Imperial Sans Display"/>
        </w:rPr>
        <w:t xml:space="preserve"> Use of the SWELL </w:t>
      </w:r>
      <w:r w:rsidR="000D06DF" w:rsidRPr="00363044">
        <w:rPr>
          <w:rFonts w:ascii="Imperial Sans Display" w:hAnsi="Imperial Sans Display"/>
        </w:rPr>
        <w:t xml:space="preserve">Plan </w:t>
      </w:r>
      <w:r w:rsidR="00926737" w:rsidRPr="00363044">
        <w:rPr>
          <w:rFonts w:ascii="Imperial Sans Display" w:hAnsi="Imperial Sans Display"/>
        </w:rPr>
        <w:t xml:space="preserve">may also be </w:t>
      </w:r>
      <w:r w:rsidR="0020081C" w:rsidRPr="00363044">
        <w:rPr>
          <w:rFonts w:ascii="Imperial Sans Display" w:hAnsi="Imperial Sans Display"/>
        </w:rPr>
        <w:t xml:space="preserve">recommended by </w:t>
      </w:r>
      <w:hyperlink r:id="rId7" w:history="1">
        <w:r w:rsidR="0020081C" w:rsidRPr="00363044">
          <w:rPr>
            <w:rStyle w:val="Hyperlink"/>
            <w:rFonts w:ascii="Imperial Sans Display" w:hAnsi="Imperial Sans Display"/>
          </w:rPr>
          <w:t>Occupational Health</w:t>
        </w:r>
      </w:hyperlink>
      <w:r w:rsidR="0020081C" w:rsidRPr="00363044">
        <w:rPr>
          <w:rFonts w:ascii="Imperial Sans Display" w:hAnsi="Imperial Sans Display"/>
        </w:rPr>
        <w:t xml:space="preserve">, </w:t>
      </w:r>
      <w:hyperlink r:id="rId8" w:history="1">
        <w:r w:rsidR="0020081C" w:rsidRPr="00363044">
          <w:rPr>
            <w:rStyle w:val="Hyperlink"/>
            <w:rFonts w:ascii="Imperial Sans Display" w:hAnsi="Imperial Sans Display"/>
          </w:rPr>
          <w:t>EDIC</w:t>
        </w:r>
      </w:hyperlink>
      <w:r w:rsidR="0020081C" w:rsidRPr="00363044">
        <w:rPr>
          <w:rFonts w:ascii="Imperial Sans Display" w:hAnsi="Imperial Sans Display"/>
        </w:rPr>
        <w:t xml:space="preserve"> and/or </w:t>
      </w:r>
      <w:hyperlink r:id="rId9" w:history="1">
        <w:r w:rsidR="0020081C" w:rsidRPr="00363044">
          <w:rPr>
            <w:rStyle w:val="Hyperlink"/>
            <w:rFonts w:ascii="Imperial Sans Display" w:hAnsi="Imperial Sans Display"/>
          </w:rPr>
          <w:t>HR</w:t>
        </w:r>
      </w:hyperlink>
      <w:r w:rsidR="0020081C" w:rsidRPr="00363044">
        <w:rPr>
          <w:rFonts w:ascii="Imperial Sans Display" w:hAnsi="Imperial Sans Display"/>
        </w:rPr>
        <w:t xml:space="preserve">, all of whom are able to offer support in reviewing plans and advising on adjustments.  </w:t>
      </w:r>
    </w:p>
    <w:p w14:paraId="1FDA8501" w14:textId="77777777" w:rsidR="00987E64" w:rsidRPr="00363044" w:rsidRDefault="00987E64" w:rsidP="00EC6071">
      <w:pPr>
        <w:spacing w:after="0" w:line="240" w:lineRule="auto"/>
        <w:rPr>
          <w:rFonts w:ascii="Imperial Sans Display" w:hAnsi="Imperial Sans Display"/>
        </w:rPr>
      </w:pPr>
    </w:p>
    <w:p w14:paraId="1D2D363B" w14:textId="77777777" w:rsidR="00987E64" w:rsidRPr="00363044" w:rsidRDefault="004B058E" w:rsidP="00987E64">
      <w:pPr>
        <w:spacing w:after="0" w:line="240" w:lineRule="auto"/>
        <w:rPr>
          <w:rFonts w:ascii="Imperial Sans Display" w:hAnsi="Imperial Sans Display"/>
        </w:rPr>
      </w:pPr>
      <w:r w:rsidRPr="00363044">
        <w:rPr>
          <w:rFonts w:ascii="Imperial Sans Display" w:eastAsia="Times New Roman" w:hAnsi="Imperial Sans Display" w:cs="Calibri"/>
          <w:lang w:eastAsia="en-GB"/>
        </w:rPr>
        <w:t xml:space="preserve">The key thing is to take a </w:t>
      </w:r>
      <w:r w:rsidRPr="00363044">
        <w:rPr>
          <w:rFonts w:ascii="Imperial Sans Display" w:eastAsia="Times New Roman" w:hAnsi="Imperial Sans Display" w:cs="Calibri"/>
          <w:b/>
          <w:lang w:eastAsia="en-GB"/>
        </w:rPr>
        <w:t>pro-active approach</w:t>
      </w:r>
      <w:r w:rsidRPr="00363044">
        <w:rPr>
          <w:rFonts w:ascii="Imperial Sans Display" w:eastAsia="Times New Roman" w:hAnsi="Imperial Sans Display" w:cs="Calibri"/>
          <w:lang w:eastAsia="en-GB"/>
        </w:rPr>
        <w:t xml:space="preserve"> to your health and wellbeing, prior to any issues arising. </w:t>
      </w:r>
      <w:r w:rsidR="00987E64" w:rsidRPr="00363044">
        <w:rPr>
          <w:rFonts w:ascii="Imperial Sans Display" w:eastAsia="Times New Roman" w:hAnsi="Imperial Sans Display" w:cs="Calibri"/>
          <w:lang w:eastAsia="en-GB"/>
        </w:rPr>
        <w:t>Mental and physical illnesses and disability come in many forms</w:t>
      </w:r>
      <w:r w:rsidR="009E4A92" w:rsidRPr="00363044">
        <w:rPr>
          <w:rFonts w:ascii="Imperial Sans Display" w:eastAsia="Times New Roman" w:hAnsi="Imperial Sans Display" w:cs="Calibri"/>
          <w:lang w:eastAsia="en-GB"/>
        </w:rPr>
        <w:t>;</w:t>
      </w:r>
      <w:r w:rsidR="00987E64" w:rsidRPr="00363044">
        <w:rPr>
          <w:rFonts w:ascii="Imperial Sans Display" w:eastAsia="Times New Roman" w:hAnsi="Imperial Sans Display" w:cs="Calibri"/>
          <w:lang w:eastAsia="en-GB"/>
        </w:rPr>
        <w:t xml:space="preserve"> everyone’s e</w:t>
      </w:r>
      <w:r w:rsidRPr="00363044">
        <w:rPr>
          <w:rFonts w:ascii="Imperial Sans Display" w:eastAsia="Times New Roman" w:hAnsi="Imperial Sans Display" w:cs="Calibri"/>
          <w:lang w:eastAsia="en-GB"/>
        </w:rPr>
        <w:t xml:space="preserve">xperience is different. The SWELL </w:t>
      </w:r>
      <w:r w:rsidR="009E4A92" w:rsidRPr="00363044">
        <w:rPr>
          <w:rFonts w:ascii="Imperial Sans Display" w:eastAsia="Times New Roman" w:hAnsi="Imperial Sans Display" w:cs="Calibri"/>
          <w:lang w:eastAsia="en-GB"/>
        </w:rPr>
        <w:t xml:space="preserve">Plan </w:t>
      </w:r>
      <w:r w:rsidR="00987E64" w:rsidRPr="00363044">
        <w:rPr>
          <w:rFonts w:ascii="Imperial Sans Display" w:eastAsia="Times New Roman" w:hAnsi="Imperial Sans Display" w:cs="Calibri"/>
          <w:lang w:eastAsia="en-GB"/>
        </w:rPr>
        <w:t>is designed</w:t>
      </w:r>
      <w:r w:rsidRPr="00363044">
        <w:rPr>
          <w:rFonts w:ascii="Imperial Sans Display" w:eastAsia="Times New Roman" w:hAnsi="Imperial Sans Display" w:cs="Calibri"/>
          <w:lang w:eastAsia="en-GB"/>
        </w:rPr>
        <w:t xml:space="preserve"> both as a pro-active tool as well as being used</w:t>
      </w:r>
      <w:r w:rsidR="00987E64" w:rsidRPr="00363044">
        <w:rPr>
          <w:rFonts w:ascii="Imperial Sans Display" w:eastAsia="Times New Roman" w:hAnsi="Imperial Sans Display" w:cs="Calibri"/>
          <w:lang w:eastAsia="en-GB"/>
        </w:rPr>
        <w:t xml:space="preserve"> to identify any specific thoughts, feelings and behaviours experienced when someone becomes unwell. </w:t>
      </w:r>
    </w:p>
    <w:p w14:paraId="6A86381E" w14:textId="77777777" w:rsidR="00584D7E" w:rsidRPr="00363044" w:rsidRDefault="00584D7E" w:rsidP="00584D7E">
      <w:pPr>
        <w:spacing w:after="0" w:line="240" w:lineRule="auto"/>
        <w:rPr>
          <w:rFonts w:ascii="Imperial Sans Display" w:eastAsia="Times New Roman" w:hAnsi="Imperial Sans Display" w:cs="Calibri"/>
          <w:lang w:eastAsia="en-GB"/>
        </w:rPr>
      </w:pPr>
    </w:p>
    <w:p w14:paraId="423008A8" w14:textId="36B6F89F" w:rsidR="005A1325" w:rsidRDefault="004B058E" w:rsidP="007359D2">
      <w:pPr>
        <w:spacing w:after="0" w:line="240" w:lineRule="auto"/>
        <w:rPr>
          <w:rFonts w:ascii="Imperial Sans Display" w:hAnsi="Imperial Sans Display"/>
        </w:rPr>
      </w:pPr>
      <w:r w:rsidRPr="00363044">
        <w:rPr>
          <w:rFonts w:ascii="Imperial Sans Display" w:eastAsia="Times New Roman" w:hAnsi="Imperial Sans Display" w:cs="Calibri"/>
          <w:lang w:eastAsia="en-GB"/>
        </w:rPr>
        <w:t>The SWELL Plan</w:t>
      </w:r>
      <w:r w:rsidR="00584D7E" w:rsidRPr="00363044">
        <w:rPr>
          <w:rFonts w:ascii="Imperial Sans Display" w:eastAsia="Times New Roman" w:hAnsi="Imperial Sans Display" w:cs="Calibri"/>
          <w:lang w:eastAsia="en-GB"/>
        </w:rPr>
        <w:t xml:space="preserve"> should be held confidentially and </w:t>
      </w:r>
      <w:r w:rsidR="009052E7" w:rsidRPr="00363044">
        <w:rPr>
          <w:rFonts w:ascii="Imperial Sans Display" w:eastAsia="Times New Roman" w:hAnsi="Imperial Sans Display" w:cs="Calibri"/>
          <w:lang w:eastAsia="en-GB"/>
        </w:rPr>
        <w:t xml:space="preserve">be </w:t>
      </w:r>
      <w:r w:rsidR="00584D7E" w:rsidRPr="00363044">
        <w:rPr>
          <w:rFonts w:ascii="Imperial Sans Display" w:eastAsia="Times New Roman" w:hAnsi="Imperial Sans Display" w:cs="Calibri"/>
          <w:lang w:eastAsia="en-GB"/>
        </w:rPr>
        <w:t>regularly reviewed by the employee and their manager together. Employees need only provide information that relates to their role and the workplace, and that the</w:t>
      </w:r>
      <w:r w:rsidRPr="00363044">
        <w:rPr>
          <w:rFonts w:ascii="Imperial Sans Display" w:eastAsia="Times New Roman" w:hAnsi="Imperial Sans Display" w:cs="Calibri"/>
          <w:lang w:eastAsia="en-GB"/>
        </w:rPr>
        <w:t>y are comfortable sharing. The SWELL Plan</w:t>
      </w:r>
      <w:r w:rsidR="00584D7E" w:rsidRPr="00363044">
        <w:rPr>
          <w:rFonts w:ascii="Imperial Sans Display" w:eastAsia="Times New Roman" w:hAnsi="Imperial Sans Display" w:cs="Calibri"/>
          <w:lang w:eastAsia="en-GB"/>
        </w:rPr>
        <w:t xml:space="preserve"> is not legally binding but is intended to allow a manager to agree with employees how they can be practically supported in the workplace and how to address any health needs.</w:t>
      </w:r>
      <w:r w:rsidR="007359D2" w:rsidRPr="00363044">
        <w:rPr>
          <w:rFonts w:ascii="Imperial Sans Display" w:hAnsi="Imperial Sans Display"/>
        </w:rPr>
        <w:t xml:space="preserve"> </w:t>
      </w:r>
    </w:p>
    <w:p w14:paraId="5681FB2B" w14:textId="77777777" w:rsidR="007359D2" w:rsidRDefault="007359D2" w:rsidP="007359D2">
      <w:pPr>
        <w:spacing w:after="0" w:line="240" w:lineRule="auto"/>
        <w:rPr>
          <w:rFonts w:ascii="Imperial Sans Display" w:hAnsi="Imperial Sans Display"/>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5670"/>
      </w:tblGrid>
      <w:tr w:rsidR="007359D2" w:rsidRPr="00B9708F" w14:paraId="6C0923A6" w14:textId="77777777" w:rsidTr="007359D2">
        <w:tc>
          <w:tcPr>
            <w:tcW w:w="3402" w:type="dxa"/>
            <w:shd w:val="clear" w:color="auto" w:fill="365F91" w:themeFill="accent1" w:themeFillShade="BF"/>
            <w:tcMar>
              <w:top w:w="108" w:type="dxa"/>
              <w:left w:w="108" w:type="dxa"/>
              <w:bottom w:w="108" w:type="dxa"/>
              <w:right w:w="108" w:type="dxa"/>
            </w:tcMar>
            <w:hideMark/>
          </w:tcPr>
          <w:p w14:paraId="66E6C198" w14:textId="77777777" w:rsidR="007359D2" w:rsidRPr="00B9708F" w:rsidRDefault="007359D2" w:rsidP="006A4040">
            <w:pPr>
              <w:spacing w:after="0" w:line="22" w:lineRule="atLeast"/>
              <w:rPr>
                <w:rFonts w:cs="Calibri"/>
                <w:color w:val="FFFFFF" w:themeColor="background1"/>
                <w:szCs w:val="24"/>
              </w:rPr>
            </w:pPr>
            <w:r w:rsidRPr="00B9708F">
              <w:rPr>
                <w:rFonts w:cs="Calibri"/>
                <w:b/>
                <w:bCs/>
                <w:color w:val="FFFFFF" w:themeColor="background1"/>
                <w:szCs w:val="24"/>
              </w:rPr>
              <w:t>Name</w:t>
            </w:r>
          </w:p>
        </w:tc>
        <w:tc>
          <w:tcPr>
            <w:tcW w:w="5670" w:type="dxa"/>
            <w:shd w:val="clear" w:color="auto" w:fill="auto"/>
            <w:tcMar>
              <w:top w:w="108" w:type="dxa"/>
              <w:left w:w="108" w:type="dxa"/>
              <w:bottom w:w="108" w:type="dxa"/>
              <w:right w:w="108" w:type="dxa"/>
            </w:tcMar>
          </w:tcPr>
          <w:p w14:paraId="3D9DDBE1" w14:textId="77777777" w:rsidR="007359D2" w:rsidRPr="00B9708F" w:rsidRDefault="007359D2" w:rsidP="006A4040">
            <w:pPr>
              <w:spacing w:line="22" w:lineRule="atLeast"/>
              <w:rPr>
                <w:rFonts w:cs="Calibri"/>
                <w:szCs w:val="24"/>
              </w:rPr>
            </w:pPr>
          </w:p>
        </w:tc>
      </w:tr>
      <w:tr w:rsidR="007359D2" w:rsidRPr="00B9708F" w14:paraId="650636AC" w14:textId="77777777" w:rsidTr="007359D2">
        <w:tc>
          <w:tcPr>
            <w:tcW w:w="3402" w:type="dxa"/>
            <w:shd w:val="clear" w:color="auto" w:fill="365F91" w:themeFill="accent1" w:themeFillShade="BF"/>
            <w:tcMar>
              <w:top w:w="108" w:type="dxa"/>
              <w:left w:w="108" w:type="dxa"/>
              <w:bottom w:w="108" w:type="dxa"/>
              <w:right w:w="108" w:type="dxa"/>
            </w:tcMar>
          </w:tcPr>
          <w:p w14:paraId="35A97A23" w14:textId="77777777" w:rsidR="007359D2" w:rsidRPr="008C5230" w:rsidRDefault="007359D2" w:rsidP="006A4040">
            <w:pPr>
              <w:spacing w:after="0" w:line="22" w:lineRule="atLeast"/>
              <w:rPr>
                <w:rFonts w:cs="Calibri"/>
                <w:b/>
                <w:bCs/>
                <w:color w:val="F2F2F2" w:themeColor="background1" w:themeShade="F2"/>
                <w:szCs w:val="24"/>
              </w:rPr>
            </w:pPr>
            <w:r w:rsidRPr="008C5230">
              <w:rPr>
                <w:rFonts w:cs="Calibri"/>
                <w:b/>
                <w:bCs/>
                <w:color w:val="F2F2F2" w:themeColor="background1" w:themeShade="F2"/>
              </w:rPr>
              <w:t>Job title</w:t>
            </w:r>
          </w:p>
        </w:tc>
        <w:tc>
          <w:tcPr>
            <w:tcW w:w="5670" w:type="dxa"/>
            <w:shd w:val="clear" w:color="auto" w:fill="auto"/>
            <w:tcMar>
              <w:top w:w="108" w:type="dxa"/>
              <w:left w:w="108" w:type="dxa"/>
              <w:bottom w:w="108" w:type="dxa"/>
              <w:right w:w="108" w:type="dxa"/>
            </w:tcMar>
          </w:tcPr>
          <w:p w14:paraId="41BF5AAB" w14:textId="77777777" w:rsidR="007359D2" w:rsidRPr="00B9708F" w:rsidRDefault="007359D2" w:rsidP="006A4040">
            <w:pPr>
              <w:spacing w:line="22" w:lineRule="atLeast"/>
              <w:rPr>
                <w:rFonts w:cs="Calibri"/>
                <w:szCs w:val="24"/>
              </w:rPr>
            </w:pPr>
          </w:p>
        </w:tc>
      </w:tr>
      <w:tr w:rsidR="007359D2" w:rsidRPr="00B9708F" w14:paraId="3D071467" w14:textId="77777777" w:rsidTr="007359D2">
        <w:tc>
          <w:tcPr>
            <w:tcW w:w="3402" w:type="dxa"/>
            <w:shd w:val="clear" w:color="auto" w:fill="365F91" w:themeFill="accent1" w:themeFillShade="BF"/>
            <w:tcMar>
              <w:top w:w="108" w:type="dxa"/>
              <w:left w:w="108" w:type="dxa"/>
              <w:bottom w:w="108" w:type="dxa"/>
              <w:right w:w="108" w:type="dxa"/>
            </w:tcMar>
          </w:tcPr>
          <w:p w14:paraId="3A6C5B8C" w14:textId="77777777" w:rsidR="007359D2" w:rsidRPr="008C5230" w:rsidRDefault="007359D2" w:rsidP="006A4040">
            <w:pPr>
              <w:spacing w:after="0" w:line="22" w:lineRule="atLeast"/>
              <w:rPr>
                <w:rFonts w:cs="Calibri"/>
                <w:b/>
                <w:bCs/>
                <w:color w:val="F2F2F2" w:themeColor="background1" w:themeShade="F2"/>
              </w:rPr>
            </w:pPr>
            <w:r w:rsidRPr="008C5230">
              <w:rPr>
                <w:rFonts w:cs="Calibri"/>
                <w:b/>
                <w:bCs/>
                <w:color w:val="F2F2F2" w:themeColor="background1" w:themeShade="F2"/>
              </w:rPr>
              <w:t>Department</w:t>
            </w:r>
          </w:p>
        </w:tc>
        <w:tc>
          <w:tcPr>
            <w:tcW w:w="5670" w:type="dxa"/>
            <w:shd w:val="clear" w:color="auto" w:fill="auto"/>
            <w:tcMar>
              <w:top w:w="108" w:type="dxa"/>
              <w:left w:w="108" w:type="dxa"/>
              <w:bottom w:w="108" w:type="dxa"/>
              <w:right w:w="108" w:type="dxa"/>
            </w:tcMar>
          </w:tcPr>
          <w:p w14:paraId="6A00D563" w14:textId="77777777" w:rsidR="007359D2" w:rsidRPr="00B9708F" w:rsidRDefault="007359D2" w:rsidP="006A4040">
            <w:pPr>
              <w:spacing w:line="22" w:lineRule="atLeast"/>
              <w:rPr>
                <w:rFonts w:cs="Calibri"/>
                <w:szCs w:val="24"/>
              </w:rPr>
            </w:pPr>
          </w:p>
        </w:tc>
      </w:tr>
    </w:tbl>
    <w:p w14:paraId="7923A10F" w14:textId="77777777" w:rsidR="007359D2" w:rsidRDefault="007359D2" w:rsidP="007359D2">
      <w:pPr>
        <w:spacing w:after="0" w:line="240" w:lineRule="auto"/>
        <w:rPr>
          <w:rFonts w:ascii="Imperial Sans Display" w:hAnsi="Imperial Sans Display"/>
        </w:rPr>
      </w:pPr>
    </w:p>
    <w:p w14:paraId="3766A22F" w14:textId="77777777" w:rsidR="007359D2" w:rsidRPr="00B9708F" w:rsidRDefault="007359D2" w:rsidP="007359D2">
      <w:pPr>
        <w:spacing w:after="0" w:line="22" w:lineRule="atLeast"/>
        <w:rPr>
          <w:rFonts w:cs="Calibr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436"/>
        <w:gridCol w:w="5778"/>
      </w:tblGrid>
      <w:tr w:rsidR="007359D2" w:rsidRPr="00B9708F" w14:paraId="08AD45F8" w14:textId="77777777" w:rsidTr="007359D2">
        <w:tc>
          <w:tcPr>
            <w:tcW w:w="9214" w:type="dxa"/>
            <w:gridSpan w:val="2"/>
            <w:shd w:val="clear" w:color="auto" w:fill="365F91" w:themeFill="accent1" w:themeFillShade="BF"/>
          </w:tcPr>
          <w:p w14:paraId="7768C07C" w14:textId="77777777" w:rsidR="007359D2" w:rsidRPr="00B9708F" w:rsidRDefault="007359D2" w:rsidP="006A4040">
            <w:pPr>
              <w:spacing w:after="0" w:line="22" w:lineRule="atLeast"/>
              <w:rPr>
                <w:rFonts w:cs="Calibri"/>
                <w:color w:val="FFFFFF"/>
                <w:szCs w:val="24"/>
              </w:rPr>
            </w:pPr>
            <w:r w:rsidRPr="00B9708F">
              <w:rPr>
                <w:rFonts w:cs="Calibri"/>
                <w:b/>
                <w:color w:val="FFFFFF"/>
                <w:szCs w:val="24"/>
              </w:rPr>
              <w:t>The Basics</w:t>
            </w:r>
          </w:p>
        </w:tc>
      </w:tr>
      <w:tr w:rsidR="007359D2" w:rsidRPr="00B9708F" w14:paraId="7D606686" w14:textId="77777777" w:rsidTr="007359D2">
        <w:tc>
          <w:tcPr>
            <w:tcW w:w="3436" w:type="dxa"/>
            <w:shd w:val="clear" w:color="auto" w:fill="365F91" w:themeFill="accent1" w:themeFillShade="BF"/>
          </w:tcPr>
          <w:p w14:paraId="7A61E460" w14:textId="77777777" w:rsidR="007359D2" w:rsidRPr="00B9708F" w:rsidRDefault="007359D2" w:rsidP="006A4040">
            <w:pPr>
              <w:spacing w:after="0" w:line="22" w:lineRule="atLeast"/>
              <w:rPr>
                <w:rFonts w:cs="Calibri"/>
                <w:color w:val="FFFFFF"/>
                <w:sz w:val="36"/>
                <w:szCs w:val="36"/>
              </w:rPr>
            </w:pPr>
            <w:r w:rsidRPr="00B9708F">
              <w:rPr>
                <w:rFonts w:cs="Calibri"/>
                <w:color w:val="FFFFFF"/>
              </w:rPr>
              <w:t>What is your baseline? How do you feel when you are well?</w:t>
            </w:r>
          </w:p>
        </w:tc>
        <w:tc>
          <w:tcPr>
            <w:tcW w:w="5778" w:type="dxa"/>
            <w:shd w:val="clear" w:color="auto" w:fill="auto"/>
          </w:tcPr>
          <w:p w14:paraId="18833A4D" w14:textId="77777777" w:rsidR="007359D2" w:rsidRPr="00B9708F" w:rsidRDefault="007359D2" w:rsidP="006A4040">
            <w:pPr>
              <w:spacing w:after="0" w:line="22" w:lineRule="atLeast"/>
              <w:rPr>
                <w:rFonts w:cs="Calibri"/>
                <w:sz w:val="20"/>
                <w:szCs w:val="24"/>
              </w:rPr>
            </w:pPr>
          </w:p>
        </w:tc>
      </w:tr>
      <w:tr w:rsidR="007359D2" w:rsidRPr="00B9708F" w14:paraId="5EBFDF1D" w14:textId="77777777" w:rsidTr="007359D2">
        <w:tc>
          <w:tcPr>
            <w:tcW w:w="3436" w:type="dxa"/>
            <w:shd w:val="clear" w:color="auto" w:fill="365F91" w:themeFill="accent1" w:themeFillShade="BF"/>
          </w:tcPr>
          <w:p w14:paraId="764A189D" w14:textId="77777777" w:rsidR="007359D2" w:rsidRPr="00B9708F" w:rsidRDefault="007359D2" w:rsidP="006A4040">
            <w:pPr>
              <w:spacing w:after="0" w:line="22" w:lineRule="atLeast"/>
              <w:rPr>
                <w:rFonts w:cs="Calibri"/>
                <w:sz w:val="36"/>
                <w:szCs w:val="36"/>
              </w:rPr>
            </w:pPr>
            <w:r w:rsidRPr="00B9708F">
              <w:rPr>
                <w:rFonts w:cs="Calibri"/>
                <w:color w:val="FFFFFF"/>
              </w:rPr>
              <w:t>How does your health condition / impairment/situation affect you? How do you feel and come across when you are impacted?</w:t>
            </w:r>
          </w:p>
        </w:tc>
        <w:tc>
          <w:tcPr>
            <w:tcW w:w="5778" w:type="dxa"/>
            <w:shd w:val="clear" w:color="auto" w:fill="auto"/>
          </w:tcPr>
          <w:p w14:paraId="139F3BA5" w14:textId="77777777" w:rsidR="007359D2" w:rsidRPr="00B9708F" w:rsidRDefault="007359D2" w:rsidP="006A4040">
            <w:pPr>
              <w:spacing w:after="0" w:line="22" w:lineRule="atLeast"/>
              <w:rPr>
                <w:rFonts w:cs="Calibri"/>
                <w:sz w:val="20"/>
                <w:szCs w:val="24"/>
              </w:rPr>
            </w:pPr>
          </w:p>
        </w:tc>
      </w:tr>
    </w:tbl>
    <w:p w14:paraId="01DF41E4" w14:textId="77777777" w:rsidR="007359D2" w:rsidRPr="00B9708F" w:rsidRDefault="007359D2" w:rsidP="007359D2">
      <w:pPr>
        <w:spacing w:after="0" w:line="22" w:lineRule="atLeast"/>
        <w:rPr>
          <w:rFonts w:cs="Calibr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436"/>
        <w:gridCol w:w="5778"/>
      </w:tblGrid>
      <w:tr w:rsidR="007359D2" w:rsidRPr="00B9708F" w14:paraId="6624AF6A" w14:textId="77777777" w:rsidTr="007359D2">
        <w:tc>
          <w:tcPr>
            <w:tcW w:w="9214" w:type="dxa"/>
            <w:gridSpan w:val="2"/>
            <w:shd w:val="clear" w:color="auto" w:fill="365F91" w:themeFill="accent1" w:themeFillShade="BF"/>
          </w:tcPr>
          <w:p w14:paraId="6CEF7FF2" w14:textId="77777777" w:rsidR="007359D2" w:rsidRPr="00B9708F" w:rsidRDefault="007359D2" w:rsidP="006A4040">
            <w:pPr>
              <w:spacing w:after="0" w:line="22" w:lineRule="atLeast"/>
              <w:rPr>
                <w:rFonts w:cs="Calibri"/>
                <w:b/>
                <w:color w:val="FFFFFF"/>
                <w:szCs w:val="24"/>
              </w:rPr>
            </w:pPr>
            <w:r w:rsidRPr="00B9708F">
              <w:rPr>
                <w:rFonts w:cs="Calibri"/>
                <w:b/>
                <w:color w:val="FFFFFF"/>
                <w:szCs w:val="24"/>
              </w:rPr>
              <w:t>Triggers</w:t>
            </w:r>
          </w:p>
          <w:p w14:paraId="3B0C68FE" w14:textId="77777777" w:rsidR="007359D2" w:rsidRPr="00B9708F" w:rsidRDefault="007359D2" w:rsidP="006A4040">
            <w:pPr>
              <w:spacing w:after="0" w:line="22" w:lineRule="atLeast"/>
              <w:rPr>
                <w:rFonts w:eastAsia="Times New Roman" w:cs="Calibri"/>
                <w:szCs w:val="24"/>
                <w:lang w:eastAsia="en-GB"/>
              </w:rPr>
            </w:pPr>
            <w:r w:rsidRPr="00B9708F">
              <w:rPr>
                <w:rFonts w:eastAsia="+mn-ea" w:cs="Calibri"/>
                <w:color w:val="FFFFFF"/>
                <w:lang w:eastAsia="en-GB"/>
              </w:rPr>
              <w:t>Triggers are things that happen that may set off a worsening of your condition(s) or situation.</w:t>
            </w:r>
          </w:p>
        </w:tc>
      </w:tr>
      <w:tr w:rsidR="007359D2" w:rsidRPr="00B9708F" w14:paraId="333716DE" w14:textId="77777777" w:rsidTr="007359D2">
        <w:trPr>
          <w:trHeight w:val="840"/>
        </w:trPr>
        <w:tc>
          <w:tcPr>
            <w:tcW w:w="3436" w:type="dxa"/>
            <w:shd w:val="clear" w:color="auto" w:fill="365F91" w:themeFill="accent1" w:themeFillShade="BF"/>
          </w:tcPr>
          <w:p w14:paraId="286A58DD" w14:textId="77777777" w:rsidR="007359D2" w:rsidRPr="00B9708F" w:rsidRDefault="007359D2" w:rsidP="006A4040">
            <w:pPr>
              <w:spacing w:after="0" w:line="22" w:lineRule="atLeast"/>
              <w:rPr>
                <w:rFonts w:cs="Calibri"/>
                <w:sz w:val="36"/>
                <w:szCs w:val="36"/>
              </w:rPr>
            </w:pPr>
            <w:r w:rsidRPr="00B9708F">
              <w:rPr>
                <w:rFonts w:cs="Calibri"/>
                <w:color w:val="FFFFFF"/>
              </w:rPr>
              <w:t>Describe any triggers you have identified that tend to worsen your symptoms or situation. These can be workplace or external triggers:</w:t>
            </w:r>
          </w:p>
        </w:tc>
        <w:tc>
          <w:tcPr>
            <w:tcW w:w="5778" w:type="dxa"/>
            <w:shd w:val="clear" w:color="auto" w:fill="auto"/>
          </w:tcPr>
          <w:p w14:paraId="12DFEA95" w14:textId="77777777" w:rsidR="007359D2" w:rsidRPr="00B9708F" w:rsidRDefault="007359D2" w:rsidP="006A4040">
            <w:pPr>
              <w:spacing w:after="0" w:line="22" w:lineRule="atLeast"/>
              <w:rPr>
                <w:rFonts w:cs="Calibri"/>
                <w:sz w:val="20"/>
                <w:szCs w:val="24"/>
              </w:rPr>
            </w:pPr>
          </w:p>
        </w:tc>
      </w:tr>
      <w:tr w:rsidR="007359D2" w:rsidRPr="00B9708F" w14:paraId="4C45F784" w14:textId="77777777" w:rsidTr="007359D2">
        <w:trPr>
          <w:trHeight w:val="559"/>
        </w:trPr>
        <w:tc>
          <w:tcPr>
            <w:tcW w:w="3436" w:type="dxa"/>
            <w:shd w:val="clear" w:color="auto" w:fill="365F91" w:themeFill="accent1" w:themeFillShade="BF"/>
          </w:tcPr>
          <w:p w14:paraId="63751A17" w14:textId="77777777" w:rsidR="007359D2" w:rsidRPr="00B9708F" w:rsidRDefault="007359D2" w:rsidP="006A4040">
            <w:pPr>
              <w:spacing w:after="0" w:line="22" w:lineRule="atLeast"/>
              <w:rPr>
                <w:rFonts w:cs="Calibri"/>
                <w:sz w:val="36"/>
                <w:szCs w:val="36"/>
              </w:rPr>
            </w:pPr>
            <w:r w:rsidRPr="00B9708F">
              <w:rPr>
                <w:rFonts w:cs="Calibri"/>
                <w:color w:val="FFFFFF"/>
              </w:rPr>
              <w:lastRenderedPageBreak/>
              <w:t>How can your colleagues help minimise triggers or support you to manage your symptoms or situation at work?</w:t>
            </w:r>
          </w:p>
        </w:tc>
        <w:tc>
          <w:tcPr>
            <w:tcW w:w="5778" w:type="dxa"/>
            <w:shd w:val="clear" w:color="auto" w:fill="auto"/>
          </w:tcPr>
          <w:p w14:paraId="1E76BD39" w14:textId="77777777" w:rsidR="007359D2" w:rsidRPr="00B9708F" w:rsidRDefault="007359D2" w:rsidP="006A4040">
            <w:pPr>
              <w:spacing w:after="0" w:line="22" w:lineRule="atLeast"/>
              <w:rPr>
                <w:rFonts w:cs="Calibri"/>
                <w:sz w:val="20"/>
                <w:szCs w:val="24"/>
              </w:rPr>
            </w:pPr>
          </w:p>
        </w:tc>
      </w:tr>
      <w:tr w:rsidR="007359D2" w:rsidRPr="00B9708F" w14:paraId="3A3B2EF5" w14:textId="77777777" w:rsidTr="007359D2">
        <w:trPr>
          <w:trHeight w:val="559"/>
        </w:trPr>
        <w:tc>
          <w:tcPr>
            <w:tcW w:w="3436" w:type="dxa"/>
            <w:shd w:val="clear" w:color="auto" w:fill="365F91" w:themeFill="accent1" w:themeFillShade="BF"/>
          </w:tcPr>
          <w:p w14:paraId="23BAD037" w14:textId="77777777" w:rsidR="007359D2" w:rsidRPr="00B9708F" w:rsidRDefault="007359D2" w:rsidP="006A4040">
            <w:pPr>
              <w:spacing w:after="0" w:line="22" w:lineRule="atLeast"/>
              <w:rPr>
                <w:rFonts w:cs="Calibri"/>
                <w:color w:val="FFFFFF"/>
              </w:rPr>
            </w:pPr>
          </w:p>
        </w:tc>
        <w:tc>
          <w:tcPr>
            <w:tcW w:w="5778" w:type="dxa"/>
            <w:shd w:val="clear" w:color="auto" w:fill="auto"/>
          </w:tcPr>
          <w:p w14:paraId="50D298C2" w14:textId="77777777" w:rsidR="007359D2" w:rsidRPr="00B9708F" w:rsidRDefault="007359D2" w:rsidP="006A4040">
            <w:pPr>
              <w:spacing w:after="0" w:line="22" w:lineRule="atLeast"/>
              <w:rPr>
                <w:rFonts w:cs="Calibri"/>
                <w:sz w:val="20"/>
                <w:szCs w:val="24"/>
              </w:rPr>
            </w:pPr>
          </w:p>
        </w:tc>
      </w:tr>
    </w:tbl>
    <w:p w14:paraId="33356B8E" w14:textId="77777777" w:rsidR="007359D2" w:rsidRDefault="007359D2" w:rsidP="007359D2">
      <w:pPr>
        <w:spacing w:after="0" w:line="22" w:lineRule="atLeast"/>
        <w:rPr>
          <w:rFonts w:cs="Calibri"/>
          <w:szCs w:val="24"/>
        </w:rPr>
      </w:pPr>
    </w:p>
    <w:p w14:paraId="109199F3" w14:textId="77777777" w:rsidR="007359D2" w:rsidRDefault="007359D2" w:rsidP="007359D2">
      <w:pPr>
        <w:spacing w:after="0" w:line="22" w:lineRule="atLeast"/>
        <w:rPr>
          <w:rFonts w:cs="Calibri"/>
          <w:szCs w:val="24"/>
        </w:rPr>
      </w:pPr>
    </w:p>
    <w:p w14:paraId="6E110239" w14:textId="77777777" w:rsidR="007359D2" w:rsidRDefault="007359D2" w:rsidP="007359D2">
      <w:pPr>
        <w:spacing w:after="0" w:line="22" w:lineRule="atLeast"/>
        <w:rPr>
          <w:rFonts w:cs="Calibri"/>
          <w:szCs w:val="24"/>
        </w:rPr>
      </w:pPr>
    </w:p>
    <w:p w14:paraId="18B2FA17" w14:textId="77777777" w:rsidR="007359D2" w:rsidRPr="00B9708F" w:rsidRDefault="007359D2" w:rsidP="007359D2">
      <w:pPr>
        <w:spacing w:after="0" w:line="22" w:lineRule="atLeast"/>
        <w:rPr>
          <w:rFonts w:cs="Calibr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436"/>
        <w:gridCol w:w="5778"/>
      </w:tblGrid>
      <w:tr w:rsidR="007359D2" w:rsidRPr="00B9708F" w14:paraId="0FC15B83" w14:textId="77777777" w:rsidTr="007359D2">
        <w:tc>
          <w:tcPr>
            <w:tcW w:w="9214" w:type="dxa"/>
            <w:gridSpan w:val="2"/>
            <w:shd w:val="clear" w:color="auto" w:fill="365F91" w:themeFill="accent1" w:themeFillShade="BF"/>
          </w:tcPr>
          <w:p w14:paraId="236BEFF1" w14:textId="77777777" w:rsidR="007359D2" w:rsidRPr="00B9708F" w:rsidRDefault="007359D2" w:rsidP="006A4040">
            <w:pPr>
              <w:spacing w:after="0" w:line="22" w:lineRule="atLeast"/>
              <w:rPr>
                <w:rFonts w:cs="Calibri"/>
                <w:b/>
                <w:color w:val="FFFFFF"/>
                <w:szCs w:val="24"/>
              </w:rPr>
            </w:pPr>
            <w:r w:rsidRPr="00B9708F">
              <w:rPr>
                <w:rFonts w:cs="Calibri"/>
                <w:b/>
                <w:bCs/>
                <w:color w:val="FFFFFF"/>
                <w:szCs w:val="24"/>
              </w:rPr>
              <w:t>Early Warning Signs</w:t>
            </w:r>
          </w:p>
          <w:p w14:paraId="7EE0C3B8" w14:textId="77777777" w:rsidR="007359D2" w:rsidRPr="00B9708F" w:rsidRDefault="007359D2" w:rsidP="006A4040">
            <w:pPr>
              <w:spacing w:after="0" w:line="22" w:lineRule="atLeast"/>
              <w:rPr>
                <w:rFonts w:cs="Calibri"/>
                <w:color w:val="FFFFFF"/>
                <w:szCs w:val="24"/>
              </w:rPr>
            </w:pPr>
            <w:r w:rsidRPr="00B9708F">
              <w:rPr>
                <w:rFonts w:cs="Calibri"/>
                <w:color w:val="FFFFFF"/>
                <w:szCs w:val="24"/>
              </w:rPr>
              <w:t>These are the subtle signs that you may be experiencing a worsening in your condition(s/situation). Sharing yours will help others to look out for you and support you when you need it most.</w:t>
            </w:r>
          </w:p>
        </w:tc>
      </w:tr>
      <w:tr w:rsidR="007359D2" w:rsidRPr="00B9708F" w14:paraId="26235064" w14:textId="77777777" w:rsidTr="007359D2">
        <w:trPr>
          <w:trHeight w:val="628"/>
        </w:trPr>
        <w:tc>
          <w:tcPr>
            <w:tcW w:w="3436" w:type="dxa"/>
            <w:shd w:val="clear" w:color="auto" w:fill="365F91" w:themeFill="accent1" w:themeFillShade="BF"/>
          </w:tcPr>
          <w:p w14:paraId="07E07933" w14:textId="77777777" w:rsidR="007359D2" w:rsidRPr="00B9708F" w:rsidRDefault="007359D2" w:rsidP="006A4040">
            <w:pPr>
              <w:spacing w:after="0" w:line="22" w:lineRule="atLeast"/>
              <w:rPr>
                <w:rFonts w:cs="Calibri"/>
                <w:sz w:val="36"/>
                <w:szCs w:val="36"/>
              </w:rPr>
            </w:pPr>
            <w:r w:rsidRPr="00B9708F">
              <w:rPr>
                <w:rFonts w:cs="Calibri"/>
                <w:color w:val="FFFFFF"/>
              </w:rPr>
              <w:t>What early warning signs should your colleagues look out for?</w:t>
            </w:r>
          </w:p>
        </w:tc>
        <w:tc>
          <w:tcPr>
            <w:tcW w:w="5778" w:type="dxa"/>
            <w:shd w:val="clear" w:color="auto" w:fill="auto"/>
          </w:tcPr>
          <w:p w14:paraId="49964D61" w14:textId="77777777" w:rsidR="007359D2" w:rsidRPr="00B9708F" w:rsidRDefault="007359D2" w:rsidP="006A4040">
            <w:pPr>
              <w:spacing w:after="0" w:line="22" w:lineRule="atLeast"/>
              <w:rPr>
                <w:rFonts w:cs="Calibri"/>
                <w:sz w:val="20"/>
                <w:szCs w:val="24"/>
              </w:rPr>
            </w:pPr>
          </w:p>
        </w:tc>
      </w:tr>
      <w:tr w:rsidR="007359D2" w:rsidRPr="00B9708F" w14:paraId="06C8C85D" w14:textId="77777777" w:rsidTr="007359D2">
        <w:tc>
          <w:tcPr>
            <w:tcW w:w="3436" w:type="dxa"/>
            <w:shd w:val="clear" w:color="auto" w:fill="365F91" w:themeFill="accent1" w:themeFillShade="BF"/>
          </w:tcPr>
          <w:p w14:paraId="33CFD11D" w14:textId="77777777" w:rsidR="007359D2" w:rsidRPr="00B9708F" w:rsidRDefault="007359D2" w:rsidP="006A4040">
            <w:pPr>
              <w:spacing w:after="0" w:line="22" w:lineRule="atLeast"/>
              <w:rPr>
                <w:rFonts w:cs="Calibri"/>
                <w:sz w:val="36"/>
                <w:szCs w:val="36"/>
              </w:rPr>
            </w:pPr>
            <w:r w:rsidRPr="00B9708F">
              <w:rPr>
                <w:rFonts w:cs="Calibri"/>
                <w:color w:val="FFFFFF"/>
              </w:rPr>
              <w:t>What steps or support can your colleagues provide if they recognise the early warning signs?</w:t>
            </w:r>
          </w:p>
        </w:tc>
        <w:tc>
          <w:tcPr>
            <w:tcW w:w="5778" w:type="dxa"/>
            <w:shd w:val="clear" w:color="auto" w:fill="auto"/>
          </w:tcPr>
          <w:p w14:paraId="469615A2" w14:textId="77777777" w:rsidR="007359D2" w:rsidRPr="00B9708F" w:rsidRDefault="007359D2" w:rsidP="006A4040">
            <w:pPr>
              <w:spacing w:after="0" w:line="22" w:lineRule="atLeast"/>
              <w:rPr>
                <w:rFonts w:cs="Calibri"/>
                <w:sz w:val="20"/>
                <w:szCs w:val="24"/>
              </w:rPr>
            </w:pPr>
          </w:p>
        </w:tc>
      </w:tr>
      <w:tr w:rsidR="007359D2" w:rsidRPr="00B9708F" w14:paraId="65D62E1A" w14:textId="77777777" w:rsidTr="007359D2">
        <w:trPr>
          <w:trHeight w:val="1365"/>
        </w:trPr>
        <w:tc>
          <w:tcPr>
            <w:tcW w:w="3436" w:type="dxa"/>
            <w:shd w:val="clear" w:color="auto" w:fill="365F91" w:themeFill="accent1" w:themeFillShade="BF"/>
          </w:tcPr>
          <w:p w14:paraId="5FBB4976" w14:textId="77777777" w:rsidR="007359D2" w:rsidRPr="00B9708F" w:rsidRDefault="007359D2" w:rsidP="006A4040">
            <w:pPr>
              <w:spacing w:after="0" w:line="22" w:lineRule="atLeast"/>
              <w:rPr>
                <w:rFonts w:cs="Calibri"/>
                <w:sz w:val="36"/>
                <w:szCs w:val="36"/>
              </w:rPr>
            </w:pPr>
            <w:r w:rsidRPr="00B9708F">
              <w:rPr>
                <w:rFonts w:cs="Calibri"/>
                <w:color w:val="FFFFFF"/>
              </w:rPr>
              <w:t>What steps can you take to manage your condition(s) in the workplace?</w:t>
            </w:r>
          </w:p>
        </w:tc>
        <w:tc>
          <w:tcPr>
            <w:tcW w:w="5778" w:type="dxa"/>
            <w:shd w:val="clear" w:color="auto" w:fill="auto"/>
          </w:tcPr>
          <w:p w14:paraId="2EFE1E1E" w14:textId="77777777" w:rsidR="007359D2" w:rsidRPr="00B9708F" w:rsidRDefault="007359D2" w:rsidP="006A4040">
            <w:pPr>
              <w:spacing w:after="0" w:line="22" w:lineRule="atLeast"/>
              <w:rPr>
                <w:rFonts w:cs="Calibri"/>
                <w:sz w:val="20"/>
                <w:szCs w:val="24"/>
              </w:rPr>
            </w:pPr>
          </w:p>
        </w:tc>
      </w:tr>
    </w:tbl>
    <w:p w14:paraId="64B3870A" w14:textId="77777777" w:rsidR="007359D2" w:rsidRPr="00B9708F" w:rsidRDefault="007359D2" w:rsidP="007359D2">
      <w:pPr>
        <w:spacing w:after="0" w:line="22" w:lineRule="atLeast"/>
        <w:rPr>
          <w:rFonts w:cs="Calibri"/>
          <w:szCs w:val="24"/>
        </w:rPr>
      </w:pPr>
    </w:p>
    <w:p w14:paraId="69F99046" w14:textId="77777777" w:rsidR="007359D2" w:rsidRPr="00B9708F" w:rsidRDefault="007359D2" w:rsidP="007359D2">
      <w:pPr>
        <w:suppressAutoHyphens/>
        <w:autoSpaceDE w:val="0"/>
        <w:autoSpaceDN w:val="0"/>
        <w:adjustRightInd w:val="0"/>
        <w:spacing w:after="300" w:line="300" w:lineRule="atLeast"/>
        <w:textAlignment w:val="center"/>
        <w:rPr>
          <w:rFonts w:cs="Calibri"/>
          <w:color w:val="000000"/>
          <w:spacing w:val="-2"/>
        </w:rPr>
      </w:pPr>
      <w:r w:rsidRPr="3F61F880">
        <w:rPr>
          <w:rFonts w:cs="Calibri"/>
          <w:color w:val="000000"/>
          <w:spacing w:val="-2"/>
        </w:rPr>
        <w:t xml:space="preserve">Detailed below is a section for </w:t>
      </w:r>
      <w:r w:rsidRPr="3F61F880">
        <w:rPr>
          <w:rFonts w:cs="Calibri"/>
          <w:b/>
          <w:bCs/>
          <w:color w:val="000000"/>
          <w:spacing w:val="-2"/>
        </w:rPr>
        <w:t>optional support</w:t>
      </w:r>
      <w:r w:rsidRPr="3F61F880">
        <w:rPr>
          <w:rFonts w:cs="Calibri"/>
          <w:color w:val="000000"/>
          <w:spacing w:val="-2"/>
        </w:rPr>
        <w:t xml:space="preserve"> networks information. This is in addition to emergency details provided via the Imperial College In</w:t>
      </w:r>
    </w:p>
    <w:p w14:paraId="2620CE15" w14:textId="77777777" w:rsidR="007359D2" w:rsidRPr="00B9708F" w:rsidRDefault="007359D2" w:rsidP="007359D2">
      <w:pPr>
        <w:suppressAutoHyphens/>
        <w:autoSpaceDE w:val="0"/>
        <w:autoSpaceDN w:val="0"/>
        <w:adjustRightInd w:val="0"/>
        <w:spacing w:after="0" w:line="300" w:lineRule="atLeast"/>
        <w:textAlignment w:val="center"/>
        <w:rPr>
          <w:rFonts w:cs="Calibri"/>
          <w:color w:val="000000"/>
          <w:spacing w:val="-2"/>
          <w:szCs w:val="24"/>
        </w:rPr>
      </w:pPr>
      <w:r w:rsidRPr="00B9708F">
        <w:rPr>
          <w:rFonts w:cs="Calibri"/>
          <w:color w:val="000000"/>
          <w:spacing w:val="-2"/>
          <w:szCs w:val="24"/>
        </w:rPr>
        <w:t xml:space="preserve">You are under no obligation to provide these details. You can choose to fill out </w:t>
      </w:r>
      <w:r>
        <w:rPr>
          <w:rFonts w:cs="Calibri"/>
          <w:color w:val="000000"/>
          <w:spacing w:val="-2"/>
          <w:szCs w:val="24"/>
        </w:rPr>
        <w:t xml:space="preserve">emergency information </w:t>
      </w:r>
      <w:r w:rsidRPr="00B9708F">
        <w:rPr>
          <w:rFonts w:cs="Calibri"/>
          <w:color w:val="000000"/>
          <w:spacing w:val="-2"/>
          <w:szCs w:val="24"/>
        </w:rPr>
        <w:t xml:space="preserve">details for </w:t>
      </w:r>
      <w:r w:rsidRPr="00B9708F">
        <w:rPr>
          <w:rFonts w:cs="Calibri"/>
          <w:bCs/>
          <w:color w:val="000000"/>
          <w:spacing w:val="-2"/>
          <w:szCs w:val="24"/>
        </w:rPr>
        <w:t>one, none</w:t>
      </w:r>
      <w:r>
        <w:rPr>
          <w:rFonts w:cs="Calibri"/>
          <w:bCs/>
          <w:color w:val="000000"/>
          <w:spacing w:val="-2"/>
          <w:szCs w:val="24"/>
        </w:rPr>
        <w:t>,</w:t>
      </w:r>
      <w:r w:rsidRPr="00B9708F">
        <w:rPr>
          <w:rFonts w:cs="Calibri"/>
          <w:bCs/>
          <w:color w:val="000000"/>
          <w:spacing w:val="-2"/>
          <w:szCs w:val="24"/>
        </w:rPr>
        <w:t xml:space="preserve"> or all</w:t>
      </w:r>
      <w:r w:rsidRPr="00B9708F">
        <w:rPr>
          <w:rFonts w:cs="Calibri"/>
          <w:color w:val="000000"/>
          <w:spacing w:val="-2"/>
          <w:szCs w:val="24"/>
        </w:rPr>
        <w:t xml:space="preserve"> the suggested boxes or provide contact details for groups not suggested here. You may also want to share information about medication.</w:t>
      </w:r>
    </w:p>
    <w:p w14:paraId="538ED0BF" w14:textId="77777777" w:rsidR="007359D2" w:rsidRPr="00B22666" w:rsidRDefault="007359D2" w:rsidP="007359D2">
      <w:pPr>
        <w:spacing w:line="22" w:lineRule="atLeast"/>
        <w:rPr>
          <w:rFonts w:cs="Calibri"/>
          <w:sz w:val="12"/>
          <w:szCs w:val="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072"/>
      </w:tblGrid>
      <w:tr w:rsidR="007359D2" w:rsidRPr="00B9708F" w14:paraId="50DD6A2B" w14:textId="77777777" w:rsidTr="007359D2">
        <w:tc>
          <w:tcPr>
            <w:tcW w:w="9072" w:type="dxa"/>
            <w:shd w:val="clear" w:color="auto" w:fill="365F91" w:themeFill="accent1" w:themeFillShade="BF"/>
          </w:tcPr>
          <w:p w14:paraId="28EB166A" w14:textId="77777777" w:rsidR="007359D2" w:rsidRPr="00B22666" w:rsidRDefault="007359D2" w:rsidP="006A4040">
            <w:pPr>
              <w:spacing w:after="0" w:line="22" w:lineRule="atLeast"/>
              <w:rPr>
                <w:rFonts w:cs="Calibri"/>
                <w:b/>
                <w:bCs/>
                <w:color w:val="FFFFFF" w:themeColor="background1"/>
              </w:rPr>
            </w:pPr>
            <w:r w:rsidRPr="00B22666">
              <w:rPr>
                <w:rFonts w:cs="Calibri"/>
                <w:b/>
                <w:bCs/>
                <w:color w:val="FFFFFF" w:themeColor="background1"/>
              </w:rPr>
              <w:t>Emergency Situations</w:t>
            </w:r>
          </w:p>
          <w:p w14:paraId="5DC7B0FB" w14:textId="77777777" w:rsidR="007359D2" w:rsidRPr="00B9708F" w:rsidRDefault="007359D2" w:rsidP="006A4040">
            <w:pPr>
              <w:spacing w:after="0" w:line="22" w:lineRule="atLeast"/>
              <w:rPr>
                <w:rFonts w:cs="Calibri"/>
                <w:color w:val="FFFFFF" w:themeColor="background1"/>
              </w:rPr>
            </w:pPr>
            <w:r w:rsidRPr="00B9708F">
              <w:rPr>
                <w:rFonts w:eastAsia="Times New Roman" w:cs="Calibri"/>
                <w:color w:val="FFFFFF"/>
                <w:lang w:eastAsia="en-GB"/>
              </w:rPr>
              <w:t>Should you be in a position where you are unable to communicate your needs to a first responder or emergency services provider is there anything important your Line Manager or Colleagues should be aware of and ready to pass on</w:t>
            </w:r>
          </w:p>
        </w:tc>
      </w:tr>
      <w:tr w:rsidR="007359D2" w:rsidRPr="00B9708F" w14:paraId="5BC13DFE" w14:textId="77777777" w:rsidTr="007359D2">
        <w:trPr>
          <w:trHeight w:val="2438"/>
        </w:trPr>
        <w:tc>
          <w:tcPr>
            <w:tcW w:w="9072" w:type="dxa"/>
            <w:shd w:val="clear" w:color="auto" w:fill="auto"/>
          </w:tcPr>
          <w:p w14:paraId="593EDD6B" w14:textId="77777777" w:rsidR="007359D2" w:rsidRPr="00B9708F" w:rsidRDefault="007359D2" w:rsidP="006A4040">
            <w:pPr>
              <w:spacing w:after="0" w:line="22" w:lineRule="atLeast"/>
              <w:rPr>
                <w:rFonts w:cs="Calibri"/>
              </w:rPr>
            </w:pPr>
          </w:p>
        </w:tc>
      </w:tr>
    </w:tbl>
    <w:p w14:paraId="1F74173C" w14:textId="77777777" w:rsidR="007359D2" w:rsidRDefault="007359D2" w:rsidP="007359D2">
      <w:pPr>
        <w:spacing w:line="22" w:lineRule="atLeast"/>
        <w:rPr>
          <w:rFonts w:cs="Calibri"/>
          <w:sz w:val="8"/>
          <w:szCs w:val="4"/>
        </w:rPr>
      </w:pPr>
    </w:p>
    <w:p w14:paraId="43AC2A18" w14:textId="77777777" w:rsidR="007359D2" w:rsidRDefault="007359D2" w:rsidP="007359D2">
      <w:pPr>
        <w:spacing w:line="22" w:lineRule="atLeast"/>
        <w:rPr>
          <w:rFonts w:cs="Calibri"/>
          <w:sz w:val="8"/>
          <w:szCs w:val="4"/>
        </w:rPr>
      </w:pPr>
    </w:p>
    <w:p w14:paraId="696DEBF1" w14:textId="77777777" w:rsidR="007359D2" w:rsidRDefault="007359D2" w:rsidP="007359D2">
      <w:pPr>
        <w:spacing w:line="22" w:lineRule="atLeast"/>
        <w:rPr>
          <w:rFonts w:cs="Calibri"/>
          <w:szCs w:val="24"/>
        </w:rPr>
      </w:pPr>
    </w:p>
    <w:p w14:paraId="3ED7B7A1" w14:textId="78E7A33A" w:rsidR="007359D2" w:rsidRDefault="007359D2" w:rsidP="007359D2">
      <w:pPr>
        <w:spacing w:line="22" w:lineRule="atLeast"/>
        <w:rPr>
          <w:rFonts w:cs="Calibri"/>
          <w:szCs w:val="24"/>
        </w:rPr>
      </w:pPr>
      <w:r>
        <w:rPr>
          <w:rFonts w:cs="Calibri"/>
          <w:szCs w:val="24"/>
        </w:rPr>
        <w:t xml:space="preserve">Here is another section for </w:t>
      </w:r>
      <w:r w:rsidRPr="00DC252F">
        <w:rPr>
          <w:rFonts w:cs="Calibri"/>
          <w:b/>
          <w:bCs/>
          <w:szCs w:val="24"/>
        </w:rPr>
        <w:t xml:space="preserve">optional </w:t>
      </w:r>
      <w:r>
        <w:rPr>
          <w:rFonts w:cs="Calibri"/>
          <w:szCs w:val="24"/>
        </w:rPr>
        <w:t>medical information.</w:t>
      </w:r>
    </w:p>
    <w:p w14:paraId="619C3F6F" w14:textId="3C2EBB3E" w:rsidR="007359D2" w:rsidRPr="0068714D" w:rsidRDefault="007359D2" w:rsidP="007359D2">
      <w:pPr>
        <w:spacing w:line="22" w:lineRule="atLeast"/>
        <w:rPr>
          <w:rFonts w:cs="Calibri"/>
          <w:szCs w:val="24"/>
        </w:rPr>
      </w:pPr>
      <w:r>
        <w:rPr>
          <w:rFonts w:cs="Calibri"/>
          <w:szCs w:val="24"/>
        </w:rPr>
        <w:t>You are under no obligation to provide information about your medication. You may choose to share information that you think is relevant for others to know on an ongoing day to day basis.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072"/>
      </w:tblGrid>
      <w:tr w:rsidR="007359D2" w:rsidRPr="00B9708F" w14:paraId="70C6AC56" w14:textId="77777777" w:rsidTr="007359D2">
        <w:tc>
          <w:tcPr>
            <w:tcW w:w="9072" w:type="dxa"/>
            <w:shd w:val="clear" w:color="auto" w:fill="365F91" w:themeFill="accent1" w:themeFillShade="BF"/>
          </w:tcPr>
          <w:p w14:paraId="228952DC" w14:textId="77777777" w:rsidR="007359D2" w:rsidRPr="00B22666" w:rsidRDefault="007359D2" w:rsidP="006A4040">
            <w:pPr>
              <w:spacing w:after="0" w:line="22" w:lineRule="atLeast"/>
              <w:rPr>
                <w:rFonts w:cs="Calibri"/>
                <w:b/>
                <w:bCs/>
                <w:color w:val="FFFFFF" w:themeColor="background1"/>
              </w:rPr>
            </w:pPr>
            <w:r w:rsidRPr="00B22666">
              <w:rPr>
                <w:rFonts w:cs="Calibri"/>
                <w:b/>
                <w:bCs/>
                <w:color w:val="FFFFFF" w:themeColor="background1"/>
              </w:rPr>
              <w:t>Medication</w:t>
            </w:r>
          </w:p>
          <w:p w14:paraId="093C7E51" w14:textId="77777777" w:rsidR="007359D2" w:rsidRPr="00B9708F" w:rsidRDefault="007359D2" w:rsidP="006A4040">
            <w:pPr>
              <w:spacing w:after="0" w:line="22" w:lineRule="atLeast"/>
              <w:rPr>
                <w:rFonts w:cs="Calibri"/>
              </w:rPr>
            </w:pPr>
            <w:r w:rsidRPr="00B9708F">
              <w:rPr>
                <w:rFonts w:cs="Calibri"/>
                <w:color w:val="FFFFFF" w:themeColor="light1"/>
              </w:rPr>
              <w:t>Use this space to share any important information that others may need to know about medication you take to manage your condition(s)/situation. This can include side effects, or anything else you feel is relevant</w:t>
            </w:r>
            <w:r w:rsidRPr="00B9708F">
              <w:rPr>
                <w:rFonts w:cs="Calibri"/>
                <w:bCs/>
                <w:color w:val="FFFFFF" w:themeColor="light1"/>
              </w:rPr>
              <w:t>.</w:t>
            </w:r>
          </w:p>
        </w:tc>
      </w:tr>
      <w:tr w:rsidR="007359D2" w:rsidRPr="00B9708F" w14:paraId="539E7EB8" w14:textId="77777777" w:rsidTr="007359D2">
        <w:trPr>
          <w:trHeight w:val="1177"/>
        </w:trPr>
        <w:tc>
          <w:tcPr>
            <w:tcW w:w="9072" w:type="dxa"/>
            <w:shd w:val="clear" w:color="auto" w:fill="auto"/>
          </w:tcPr>
          <w:p w14:paraId="10CE40F4" w14:textId="77777777" w:rsidR="007359D2" w:rsidRPr="00B9708F" w:rsidRDefault="007359D2" w:rsidP="006A4040">
            <w:pPr>
              <w:spacing w:after="0" w:line="22" w:lineRule="atLeast"/>
              <w:rPr>
                <w:rFonts w:cs="Calibri"/>
              </w:rPr>
            </w:pPr>
          </w:p>
        </w:tc>
      </w:tr>
    </w:tbl>
    <w:p w14:paraId="1C57DF60" w14:textId="77777777" w:rsidR="007359D2" w:rsidRDefault="007359D2" w:rsidP="007359D2">
      <w:pPr>
        <w:spacing w:line="22" w:lineRule="atLeast"/>
        <w:rPr>
          <w:rFonts w:cs="Calibri"/>
          <w:sz w:val="8"/>
          <w:szCs w:val="4"/>
        </w:rPr>
      </w:pPr>
    </w:p>
    <w:p w14:paraId="7D040A46" w14:textId="77777777" w:rsidR="007359D2" w:rsidRDefault="007359D2" w:rsidP="007359D2">
      <w:pPr>
        <w:spacing w:line="22" w:lineRule="atLeast"/>
        <w:rPr>
          <w:rFonts w:cs="Calibri"/>
          <w:sz w:val="8"/>
          <w:szCs w:val="4"/>
        </w:rPr>
      </w:pPr>
    </w:p>
    <w:p w14:paraId="2968A64D" w14:textId="0153F61C" w:rsidR="007359D2" w:rsidRPr="00B9708F" w:rsidRDefault="007359D2" w:rsidP="007359D2">
      <w:pPr>
        <w:spacing w:line="22" w:lineRule="atLeast"/>
        <w:rPr>
          <w:rFonts w:cs="Calibri"/>
        </w:rPr>
      </w:pPr>
      <w:r w:rsidRPr="00B9708F">
        <w:rPr>
          <w:rFonts w:cs="Calibri"/>
        </w:rPr>
        <w:t xml:space="preserve">Do you have a </w:t>
      </w:r>
      <w:hyperlink r:id="rId10" w:history="1">
        <w:r w:rsidRPr="00CC541C">
          <w:rPr>
            <w:rStyle w:val="Hyperlink"/>
            <w:rFonts w:cs="Calibri"/>
          </w:rPr>
          <w:t>Personal Emergency Evacuation Plan</w:t>
        </w:r>
      </w:hyperlink>
      <w:r w:rsidRPr="00B9708F">
        <w:rPr>
          <w:rFonts w:cs="Calibri"/>
        </w:rPr>
        <w:t xml:space="preserve"> (PE</w:t>
      </w:r>
      <w:r>
        <w:rPr>
          <w:rFonts w:cs="Calibri"/>
        </w:rPr>
        <w:t>E</w:t>
      </w:r>
      <w:r w:rsidRPr="00B9708F">
        <w:rPr>
          <w:rFonts w:cs="Calibri"/>
        </w:rPr>
        <w:t xml:space="preserve">P)? </w:t>
      </w:r>
    </w:p>
    <w:p w14:paraId="2EC0B197" w14:textId="77777777" w:rsidR="007359D2" w:rsidRPr="00B9708F" w:rsidRDefault="007359D2" w:rsidP="007359D2">
      <w:pPr>
        <w:spacing w:line="22" w:lineRule="atLeast"/>
        <w:rPr>
          <w:rFonts w:cs="Calibri"/>
        </w:rPr>
      </w:pPr>
      <w:r w:rsidRPr="00B9708F">
        <w:rPr>
          <w:rFonts w:cs="Calibri"/>
        </w:rPr>
        <w:t>Yes/No</w:t>
      </w:r>
    </w:p>
    <w:p w14:paraId="3169C1A0" w14:textId="77777777" w:rsidR="007359D2" w:rsidRDefault="007359D2" w:rsidP="007359D2">
      <w:pPr>
        <w:spacing w:line="22" w:lineRule="atLeast"/>
        <w:rPr>
          <w:rFonts w:cs="Calibri"/>
        </w:rPr>
      </w:pPr>
      <w:r w:rsidRPr="60BDF22F">
        <w:rPr>
          <w:rFonts w:cs="Calibri"/>
        </w:rPr>
        <w:t>If yes, please provide information on your agreed evacuation arrangements. Please ensure a copy of your P</w:t>
      </w:r>
      <w:r>
        <w:rPr>
          <w:rFonts w:cs="Calibri"/>
        </w:rPr>
        <w:t>EEP</w:t>
      </w:r>
      <w:r w:rsidRPr="60BDF22F">
        <w:rPr>
          <w:rFonts w:cs="Calibri"/>
        </w:rPr>
        <w:t xml:space="preserve"> is available to all relevant parties including the EDI Centre and all other departments and individuals listed on your PEEP.</w:t>
      </w:r>
    </w:p>
    <w:p w14:paraId="4135F3D0" w14:textId="77777777" w:rsidR="007359D2" w:rsidRPr="00B22666" w:rsidRDefault="007359D2" w:rsidP="007359D2">
      <w:pPr>
        <w:spacing w:after="0" w:line="22" w:lineRule="atLeast"/>
        <w:rPr>
          <w:rFonts w:cs="Calibri"/>
          <w:sz w:val="12"/>
          <w:szCs w:val="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152"/>
        <w:gridCol w:w="5920"/>
      </w:tblGrid>
      <w:tr w:rsidR="007359D2" w:rsidRPr="00B9708F" w14:paraId="6D64D021" w14:textId="77777777" w:rsidTr="007359D2">
        <w:tc>
          <w:tcPr>
            <w:tcW w:w="9072" w:type="dxa"/>
            <w:gridSpan w:val="2"/>
            <w:shd w:val="clear" w:color="auto" w:fill="365F91" w:themeFill="accent1" w:themeFillShade="BF"/>
          </w:tcPr>
          <w:p w14:paraId="4DD7407D" w14:textId="77777777" w:rsidR="007359D2" w:rsidRPr="00B9708F" w:rsidRDefault="007359D2" w:rsidP="006A4040">
            <w:pPr>
              <w:spacing w:after="0" w:line="22" w:lineRule="atLeast"/>
              <w:rPr>
                <w:rFonts w:cs="Calibri"/>
                <w:color w:val="FFFFFF" w:themeColor="background1"/>
              </w:rPr>
            </w:pPr>
            <w:r w:rsidRPr="00B9708F">
              <w:rPr>
                <w:rFonts w:cs="Calibri"/>
                <w:bCs/>
                <w:color w:val="FFFFFF" w:themeColor="background1"/>
              </w:rPr>
              <w:t>Support Networks</w:t>
            </w:r>
          </w:p>
          <w:p w14:paraId="55D1D1A7" w14:textId="77777777" w:rsidR="007359D2" w:rsidRPr="00B9708F" w:rsidRDefault="007359D2" w:rsidP="006A4040">
            <w:pPr>
              <w:spacing w:after="0" w:line="22" w:lineRule="atLeast"/>
              <w:rPr>
                <w:rFonts w:cs="Calibri"/>
              </w:rPr>
            </w:pPr>
            <w:r w:rsidRPr="00B9708F">
              <w:rPr>
                <w:rFonts w:cs="Calibri"/>
                <w:color w:val="FFFFFF" w:themeColor="background1"/>
              </w:rPr>
              <w:t>Please give details of friends, family</w:t>
            </w:r>
            <w:r>
              <w:rPr>
                <w:rFonts w:cs="Calibri"/>
                <w:color w:val="FFFFFF" w:themeColor="background1"/>
              </w:rPr>
              <w:t>,</w:t>
            </w:r>
            <w:r w:rsidRPr="00B9708F">
              <w:rPr>
                <w:rFonts w:cs="Calibri"/>
                <w:color w:val="FFFFFF" w:themeColor="background1"/>
              </w:rPr>
              <w:t xml:space="preserve"> or health care professionals that you may want your colleagues to call if your health deteriorates. Be specific of who you would want contacted in specific situations</w:t>
            </w:r>
          </w:p>
        </w:tc>
      </w:tr>
      <w:tr w:rsidR="007359D2" w:rsidRPr="00B9708F" w14:paraId="274AA61C" w14:textId="77777777" w:rsidTr="007359D2">
        <w:tc>
          <w:tcPr>
            <w:tcW w:w="3152" w:type="dxa"/>
            <w:shd w:val="clear" w:color="auto" w:fill="365F91" w:themeFill="accent1" w:themeFillShade="BF"/>
          </w:tcPr>
          <w:p w14:paraId="4F91615F" w14:textId="77777777" w:rsidR="007359D2" w:rsidRPr="00B9708F" w:rsidRDefault="007359D2" w:rsidP="006A4040">
            <w:pPr>
              <w:spacing w:after="0" w:line="22" w:lineRule="atLeast"/>
              <w:rPr>
                <w:rFonts w:cs="Calibri"/>
              </w:rPr>
            </w:pPr>
            <w:r w:rsidRPr="00B9708F">
              <w:rPr>
                <w:rFonts w:cs="Calibri"/>
                <w:bCs/>
                <w:color w:val="FFFFFF" w:themeColor="light1"/>
              </w:rPr>
              <w:t>Name:</w:t>
            </w:r>
          </w:p>
        </w:tc>
        <w:tc>
          <w:tcPr>
            <w:tcW w:w="5920" w:type="dxa"/>
            <w:shd w:val="clear" w:color="auto" w:fill="auto"/>
          </w:tcPr>
          <w:p w14:paraId="17515C32" w14:textId="77777777" w:rsidR="007359D2" w:rsidRPr="00B9708F" w:rsidRDefault="007359D2" w:rsidP="006A4040">
            <w:pPr>
              <w:spacing w:after="0" w:line="22" w:lineRule="atLeast"/>
              <w:rPr>
                <w:rFonts w:cs="Calibri"/>
              </w:rPr>
            </w:pPr>
          </w:p>
        </w:tc>
      </w:tr>
      <w:tr w:rsidR="007359D2" w:rsidRPr="00B9708F" w14:paraId="78A5D6DD" w14:textId="77777777" w:rsidTr="007359D2">
        <w:tc>
          <w:tcPr>
            <w:tcW w:w="3152" w:type="dxa"/>
            <w:shd w:val="clear" w:color="auto" w:fill="365F91" w:themeFill="accent1" w:themeFillShade="BF"/>
          </w:tcPr>
          <w:p w14:paraId="75D33FA2" w14:textId="77777777" w:rsidR="007359D2" w:rsidRPr="00B9708F" w:rsidRDefault="007359D2" w:rsidP="006A4040">
            <w:pPr>
              <w:spacing w:after="0" w:line="22" w:lineRule="atLeast"/>
              <w:rPr>
                <w:rFonts w:cs="Calibri"/>
              </w:rPr>
            </w:pPr>
            <w:r w:rsidRPr="00B9708F">
              <w:rPr>
                <w:rFonts w:cs="Calibri"/>
                <w:bCs/>
                <w:color w:val="FFFFFF" w:themeColor="light1"/>
              </w:rPr>
              <w:t>Relation:</w:t>
            </w:r>
          </w:p>
        </w:tc>
        <w:tc>
          <w:tcPr>
            <w:tcW w:w="5920" w:type="dxa"/>
            <w:shd w:val="clear" w:color="auto" w:fill="auto"/>
          </w:tcPr>
          <w:p w14:paraId="443D2449" w14:textId="77777777" w:rsidR="007359D2" w:rsidRPr="00B9708F" w:rsidRDefault="007359D2" w:rsidP="006A4040">
            <w:pPr>
              <w:spacing w:after="0" w:line="22" w:lineRule="atLeast"/>
              <w:rPr>
                <w:rFonts w:cs="Calibri"/>
              </w:rPr>
            </w:pPr>
          </w:p>
        </w:tc>
      </w:tr>
      <w:tr w:rsidR="007359D2" w:rsidRPr="00B9708F" w14:paraId="132CDEDD" w14:textId="77777777" w:rsidTr="007359D2">
        <w:tc>
          <w:tcPr>
            <w:tcW w:w="3152" w:type="dxa"/>
            <w:shd w:val="clear" w:color="auto" w:fill="365F91" w:themeFill="accent1" w:themeFillShade="BF"/>
          </w:tcPr>
          <w:p w14:paraId="0D30CE08" w14:textId="77777777" w:rsidR="007359D2" w:rsidRPr="00B9708F" w:rsidRDefault="007359D2" w:rsidP="006A4040">
            <w:pPr>
              <w:spacing w:after="0" w:line="22" w:lineRule="atLeast"/>
              <w:rPr>
                <w:rFonts w:cs="Calibri"/>
              </w:rPr>
            </w:pPr>
            <w:r w:rsidRPr="00B9708F">
              <w:rPr>
                <w:rFonts w:cs="Calibri"/>
                <w:bCs/>
                <w:color w:val="FFFFFF" w:themeColor="light1"/>
              </w:rPr>
              <w:t>Contact details:</w:t>
            </w:r>
          </w:p>
        </w:tc>
        <w:tc>
          <w:tcPr>
            <w:tcW w:w="5920" w:type="dxa"/>
            <w:shd w:val="clear" w:color="auto" w:fill="auto"/>
          </w:tcPr>
          <w:p w14:paraId="245CB232" w14:textId="77777777" w:rsidR="007359D2" w:rsidRPr="00B9708F" w:rsidRDefault="007359D2" w:rsidP="006A4040">
            <w:pPr>
              <w:spacing w:after="0" w:line="22" w:lineRule="atLeast"/>
              <w:rPr>
                <w:rFonts w:cs="Calibri"/>
              </w:rPr>
            </w:pPr>
          </w:p>
        </w:tc>
      </w:tr>
      <w:tr w:rsidR="007359D2" w:rsidRPr="00B9708F" w14:paraId="07A31E87" w14:textId="77777777" w:rsidTr="007359D2">
        <w:trPr>
          <w:trHeight w:val="670"/>
        </w:trPr>
        <w:tc>
          <w:tcPr>
            <w:tcW w:w="3152" w:type="dxa"/>
            <w:shd w:val="clear" w:color="auto" w:fill="365F91" w:themeFill="accent1" w:themeFillShade="BF"/>
          </w:tcPr>
          <w:p w14:paraId="3B6E8EB1" w14:textId="77777777" w:rsidR="007359D2" w:rsidRPr="00B9708F" w:rsidRDefault="007359D2" w:rsidP="006A4040">
            <w:pPr>
              <w:spacing w:after="0" w:line="22" w:lineRule="atLeast"/>
              <w:rPr>
                <w:rFonts w:cs="Calibri"/>
              </w:rPr>
            </w:pPr>
            <w:r w:rsidRPr="00B9708F">
              <w:rPr>
                <w:rFonts w:cs="Calibri"/>
                <w:bCs/>
                <w:color w:val="FFFFFF" w:themeColor="light1"/>
              </w:rPr>
              <w:t>When they should be contacted:</w:t>
            </w:r>
          </w:p>
        </w:tc>
        <w:tc>
          <w:tcPr>
            <w:tcW w:w="5920" w:type="dxa"/>
            <w:shd w:val="clear" w:color="auto" w:fill="auto"/>
          </w:tcPr>
          <w:p w14:paraId="1B64DDF1" w14:textId="77777777" w:rsidR="007359D2" w:rsidRPr="00B9708F" w:rsidRDefault="007359D2" w:rsidP="006A4040">
            <w:pPr>
              <w:spacing w:after="0" w:line="22" w:lineRule="atLeast"/>
              <w:rPr>
                <w:rFonts w:cs="Calibri"/>
              </w:rPr>
            </w:pPr>
          </w:p>
        </w:tc>
      </w:tr>
      <w:tr w:rsidR="007359D2" w:rsidRPr="00B9708F" w14:paraId="765A01E6" w14:textId="77777777" w:rsidTr="007359D2">
        <w:tc>
          <w:tcPr>
            <w:tcW w:w="3152" w:type="dxa"/>
            <w:shd w:val="clear" w:color="auto" w:fill="365F91" w:themeFill="accent1" w:themeFillShade="BF"/>
          </w:tcPr>
          <w:p w14:paraId="17D6C875" w14:textId="77777777" w:rsidR="007359D2" w:rsidRPr="00B9708F" w:rsidRDefault="007359D2" w:rsidP="006A4040">
            <w:pPr>
              <w:spacing w:after="0" w:line="22" w:lineRule="atLeast"/>
              <w:rPr>
                <w:rFonts w:cs="Calibri"/>
              </w:rPr>
            </w:pPr>
            <w:r w:rsidRPr="00B9708F">
              <w:rPr>
                <w:rFonts w:cs="Calibri"/>
                <w:bCs/>
                <w:color w:val="FFFFFF" w:themeColor="light1"/>
              </w:rPr>
              <w:t>Name:</w:t>
            </w:r>
          </w:p>
        </w:tc>
        <w:tc>
          <w:tcPr>
            <w:tcW w:w="5920" w:type="dxa"/>
            <w:shd w:val="clear" w:color="auto" w:fill="auto"/>
          </w:tcPr>
          <w:p w14:paraId="25D4F8D0" w14:textId="77777777" w:rsidR="007359D2" w:rsidRPr="00B9708F" w:rsidRDefault="007359D2" w:rsidP="006A4040">
            <w:pPr>
              <w:spacing w:after="0" w:line="22" w:lineRule="atLeast"/>
              <w:rPr>
                <w:rFonts w:cs="Calibri"/>
              </w:rPr>
            </w:pPr>
          </w:p>
        </w:tc>
      </w:tr>
      <w:tr w:rsidR="007359D2" w:rsidRPr="00B9708F" w14:paraId="62692C24" w14:textId="77777777" w:rsidTr="007359D2">
        <w:tc>
          <w:tcPr>
            <w:tcW w:w="3152" w:type="dxa"/>
            <w:shd w:val="clear" w:color="auto" w:fill="365F91" w:themeFill="accent1" w:themeFillShade="BF"/>
          </w:tcPr>
          <w:p w14:paraId="7607D98D" w14:textId="77777777" w:rsidR="007359D2" w:rsidRPr="00B9708F" w:rsidRDefault="007359D2" w:rsidP="006A4040">
            <w:pPr>
              <w:spacing w:after="0" w:line="22" w:lineRule="atLeast"/>
              <w:rPr>
                <w:rFonts w:cs="Calibri"/>
              </w:rPr>
            </w:pPr>
            <w:r w:rsidRPr="00B9708F">
              <w:rPr>
                <w:rFonts w:cs="Calibri"/>
                <w:bCs/>
                <w:color w:val="FFFFFF" w:themeColor="light1"/>
              </w:rPr>
              <w:t>Relation:</w:t>
            </w:r>
          </w:p>
        </w:tc>
        <w:tc>
          <w:tcPr>
            <w:tcW w:w="5920" w:type="dxa"/>
            <w:shd w:val="clear" w:color="auto" w:fill="auto"/>
          </w:tcPr>
          <w:p w14:paraId="2631DFF3" w14:textId="77777777" w:rsidR="007359D2" w:rsidRPr="00B9708F" w:rsidRDefault="007359D2" w:rsidP="006A4040">
            <w:pPr>
              <w:spacing w:after="0" w:line="22" w:lineRule="atLeast"/>
              <w:rPr>
                <w:rFonts w:cs="Calibri"/>
              </w:rPr>
            </w:pPr>
          </w:p>
        </w:tc>
      </w:tr>
      <w:tr w:rsidR="007359D2" w:rsidRPr="00B9708F" w14:paraId="64344643" w14:textId="77777777" w:rsidTr="007359D2">
        <w:tc>
          <w:tcPr>
            <w:tcW w:w="3152" w:type="dxa"/>
            <w:shd w:val="clear" w:color="auto" w:fill="365F91" w:themeFill="accent1" w:themeFillShade="BF"/>
          </w:tcPr>
          <w:p w14:paraId="77CF4A20" w14:textId="77777777" w:rsidR="007359D2" w:rsidRPr="00B9708F" w:rsidRDefault="007359D2" w:rsidP="006A4040">
            <w:pPr>
              <w:spacing w:after="0" w:line="22" w:lineRule="atLeast"/>
              <w:rPr>
                <w:rFonts w:cs="Calibri"/>
              </w:rPr>
            </w:pPr>
            <w:r w:rsidRPr="00B9708F">
              <w:rPr>
                <w:rFonts w:cs="Calibri"/>
                <w:bCs/>
                <w:color w:val="FFFFFF" w:themeColor="light1"/>
              </w:rPr>
              <w:t>Contact details:</w:t>
            </w:r>
          </w:p>
        </w:tc>
        <w:tc>
          <w:tcPr>
            <w:tcW w:w="5920" w:type="dxa"/>
            <w:shd w:val="clear" w:color="auto" w:fill="auto"/>
          </w:tcPr>
          <w:p w14:paraId="665BA0CA" w14:textId="77777777" w:rsidR="007359D2" w:rsidRPr="00B9708F" w:rsidRDefault="007359D2" w:rsidP="006A4040">
            <w:pPr>
              <w:spacing w:after="0" w:line="22" w:lineRule="atLeast"/>
              <w:rPr>
                <w:rFonts w:cs="Calibri"/>
              </w:rPr>
            </w:pPr>
          </w:p>
        </w:tc>
      </w:tr>
      <w:tr w:rsidR="007359D2" w:rsidRPr="00B9708F" w14:paraId="1A9772C7" w14:textId="77777777" w:rsidTr="007359D2">
        <w:trPr>
          <w:trHeight w:val="22"/>
        </w:trPr>
        <w:tc>
          <w:tcPr>
            <w:tcW w:w="3152" w:type="dxa"/>
            <w:shd w:val="clear" w:color="auto" w:fill="365F91" w:themeFill="accent1" w:themeFillShade="BF"/>
          </w:tcPr>
          <w:p w14:paraId="44787339" w14:textId="77777777" w:rsidR="007359D2" w:rsidRPr="00B9708F" w:rsidRDefault="007359D2" w:rsidP="006A4040">
            <w:pPr>
              <w:spacing w:after="0" w:line="22" w:lineRule="atLeast"/>
              <w:rPr>
                <w:rFonts w:cs="Calibri"/>
              </w:rPr>
            </w:pPr>
            <w:r w:rsidRPr="00B9708F">
              <w:rPr>
                <w:rFonts w:cs="Calibri"/>
                <w:bCs/>
                <w:color w:val="FFFFFF" w:themeColor="light1"/>
              </w:rPr>
              <w:t>When they should be contacted:</w:t>
            </w:r>
          </w:p>
        </w:tc>
        <w:tc>
          <w:tcPr>
            <w:tcW w:w="5920" w:type="dxa"/>
            <w:shd w:val="clear" w:color="auto" w:fill="auto"/>
          </w:tcPr>
          <w:p w14:paraId="5BE92759" w14:textId="77777777" w:rsidR="007359D2" w:rsidRPr="00B9708F" w:rsidRDefault="007359D2" w:rsidP="006A4040">
            <w:pPr>
              <w:spacing w:after="0" w:line="22" w:lineRule="atLeast"/>
              <w:rPr>
                <w:rFonts w:cs="Calibri"/>
              </w:rPr>
            </w:pPr>
          </w:p>
        </w:tc>
      </w:tr>
    </w:tbl>
    <w:p w14:paraId="212827A1" w14:textId="6C0C52ED" w:rsidR="007359D2" w:rsidRPr="00363044" w:rsidRDefault="007359D2" w:rsidP="007359D2">
      <w:pPr>
        <w:spacing w:after="0" w:line="240" w:lineRule="auto"/>
        <w:rPr>
          <w:rFonts w:ascii="Imperial Sans Display" w:hAnsi="Imperial Sans Display"/>
        </w:rPr>
      </w:pPr>
    </w:p>
    <w:p w14:paraId="47C8F6BD" w14:textId="77777777" w:rsidR="005D6548" w:rsidRPr="00363044" w:rsidRDefault="005D6548" w:rsidP="009545F7">
      <w:pPr>
        <w:spacing w:after="0" w:line="240" w:lineRule="auto"/>
        <w:rPr>
          <w:rFonts w:ascii="Imperial Sans Display" w:hAnsi="Imperial Sans Display"/>
        </w:rPr>
      </w:pPr>
    </w:p>
    <w:p w14:paraId="03AE851C" w14:textId="77777777" w:rsidR="009545F7" w:rsidRPr="00363044" w:rsidRDefault="009545F7" w:rsidP="009545F7">
      <w:pPr>
        <w:spacing w:after="0" w:line="240" w:lineRule="auto"/>
        <w:rPr>
          <w:rFonts w:ascii="Imperial Sans Display" w:hAnsi="Imperial Sans Display"/>
        </w:rPr>
      </w:pPr>
      <w:r w:rsidRPr="00363044">
        <w:rPr>
          <w:rFonts w:ascii="Imperial Sans Display" w:hAnsi="Imperial Sans Display"/>
        </w:rPr>
        <w:t>E</w:t>
      </w:r>
      <w:r w:rsidR="00824A44" w:rsidRPr="00363044">
        <w:rPr>
          <w:rFonts w:ascii="Imperial Sans Display" w:hAnsi="Imperial Sans Display"/>
        </w:rPr>
        <w:t>mployee</w:t>
      </w:r>
      <w:r w:rsidR="009052E7" w:rsidRPr="00363044">
        <w:rPr>
          <w:rFonts w:ascii="Imperial Sans Display" w:hAnsi="Imperial Sans Display"/>
        </w:rPr>
        <w:t>’s</w:t>
      </w:r>
      <w:r w:rsidR="00824A44" w:rsidRPr="00363044">
        <w:rPr>
          <w:rFonts w:ascii="Imperial Sans Display" w:hAnsi="Imperial Sans Display"/>
        </w:rPr>
        <w:t xml:space="preserve"> signature: </w:t>
      </w:r>
      <w:r w:rsidR="00824A44" w:rsidRPr="00363044">
        <w:rPr>
          <w:rFonts w:ascii="Imperial Sans Display" w:hAnsi="Imperial Sans Display"/>
        </w:rPr>
        <w:tab/>
      </w:r>
      <w:r w:rsidR="00824A44" w:rsidRPr="00363044">
        <w:rPr>
          <w:rFonts w:ascii="Imperial Sans Display" w:hAnsi="Imperial Sans Display"/>
        </w:rPr>
        <w:tab/>
      </w:r>
      <w:r w:rsidR="00824A44" w:rsidRPr="00363044">
        <w:rPr>
          <w:rFonts w:ascii="Imperial Sans Display" w:hAnsi="Imperial Sans Display"/>
        </w:rPr>
        <w:tab/>
      </w:r>
      <w:r w:rsidR="00824A44" w:rsidRPr="00363044">
        <w:rPr>
          <w:rFonts w:ascii="Imperial Sans Display" w:hAnsi="Imperial Sans Display"/>
        </w:rPr>
        <w:tab/>
      </w:r>
      <w:r w:rsidR="00824A44" w:rsidRPr="00363044">
        <w:rPr>
          <w:rFonts w:ascii="Imperial Sans Display" w:hAnsi="Imperial Sans Display"/>
        </w:rPr>
        <w:tab/>
        <w:t>Line manager</w:t>
      </w:r>
      <w:r w:rsidR="009052E7" w:rsidRPr="00363044">
        <w:rPr>
          <w:rFonts w:ascii="Imperial Sans Display" w:hAnsi="Imperial Sans Display"/>
        </w:rPr>
        <w:t>’s</w:t>
      </w:r>
      <w:r w:rsidRPr="00363044">
        <w:rPr>
          <w:rFonts w:ascii="Imperial Sans Display" w:hAnsi="Imperial Sans Display"/>
        </w:rPr>
        <w:t xml:space="preserve"> signature</w:t>
      </w:r>
      <w:r w:rsidR="00EC6071" w:rsidRPr="00363044">
        <w:rPr>
          <w:rFonts w:ascii="Imperial Sans Display" w:hAnsi="Imperial Sans Display"/>
        </w:rPr>
        <w:t>:</w:t>
      </w:r>
      <w:r w:rsidRPr="00363044">
        <w:rPr>
          <w:rFonts w:ascii="Imperial Sans Display" w:hAnsi="Imperial Sans Display"/>
        </w:rPr>
        <w:t xml:space="preserve"> </w:t>
      </w:r>
    </w:p>
    <w:p w14:paraId="59352B7B" w14:textId="77777777" w:rsidR="009545F7" w:rsidRPr="00363044" w:rsidRDefault="009545F7" w:rsidP="009545F7">
      <w:pPr>
        <w:spacing w:after="0" w:line="240" w:lineRule="auto"/>
        <w:rPr>
          <w:rFonts w:ascii="Imperial Sans Display" w:hAnsi="Imperial Sans Display"/>
        </w:rPr>
      </w:pPr>
    </w:p>
    <w:p w14:paraId="67D2033E" w14:textId="77777777" w:rsidR="00F56937" w:rsidRPr="00363044" w:rsidRDefault="00F56937" w:rsidP="009545F7">
      <w:pPr>
        <w:spacing w:after="0" w:line="240" w:lineRule="auto"/>
        <w:rPr>
          <w:rFonts w:ascii="Imperial Sans Display" w:hAnsi="Imperial Sans Display"/>
        </w:rPr>
      </w:pPr>
    </w:p>
    <w:p w14:paraId="2F13637F" w14:textId="21A4CE41" w:rsidR="00505AEB" w:rsidRPr="00363044" w:rsidRDefault="009545F7" w:rsidP="00605BA1">
      <w:pPr>
        <w:spacing w:after="0" w:line="240" w:lineRule="auto"/>
        <w:rPr>
          <w:rFonts w:ascii="Imperial Sans Display" w:hAnsi="Imperial Sans Display"/>
        </w:rPr>
      </w:pPr>
      <w:r w:rsidRPr="00363044">
        <w:rPr>
          <w:rFonts w:ascii="Imperial Sans Display" w:hAnsi="Imperial Sans Display"/>
        </w:rPr>
        <w:t xml:space="preserve">Today’s </w:t>
      </w:r>
      <w:r w:rsidR="009052E7" w:rsidRPr="00363044">
        <w:rPr>
          <w:rFonts w:ascii="Imperial Sans Display" w:hAnsi="Imperial Sans Display"/>
        </w:rPr>
        <w:t>d</w:t>
      </w:r>
      <w:r w:rsidRPr="00363044">
        <w:rPr>
          <w:rFonts w:ascii="Imperial Sans Display" w:hAnsi="Imperial Sans Display"/>
        </w:rPr>
        <w:t xml:space="preserve">ate: </w:t>
      </w:r>
      <w:r w:rsidR="00605BA1" w:rsidRPr="00363044">
        <w:rPr>
          <w:rFonts w:ascii="Imperial Sans Display" w:hAnsi="Imperial Sans Display"/>
        </w:rPr>
        <w:t xml:space="preserve"> </w:t>
      </w:r>
      <w:r w:rsidRPr="00363044">
        <w:rPr>
          <w:rFonts w:ascii="Imperial Sans Display" w:hAnsi="Imperial Sans Display"/>
        </w:rPr>
        <w:tab/>
      </w:r>
      <w:r w:rsidRPr="00363044">
        <w:rPr>
          <w:rFonts w:ascii="Imperial Sans Display" w:hAnsi="Imperial Sans Display"/>
        </w:rPr>
        <w:tab/>
      </w:r>
      <w:r w:rsidRPr="00363044">
        <w:rPr>
          <w:rFonts w:ascii="Imperial Sans Display" w:hAnsi="Imperial Sans Display"/>
        </w:rPr>
        <w:tab/>
      </w:r>
      <w:r w:rsidRPr="00363044">
        <w:rPr>
          <w:rFonts w:ascii="Imperial Sans Display" w:hAnsi="Imperial Sans Display"/>
        </w:rPr>
        <w:tab/>
      </w:r>
      <w:r w:rsidRPr="00363044">
        <w:rPr>
          <w:rFonts w:ascii="Imperial Sans Display" w:hAnsi="Imperial Sans Display"/>
        </w:rPr>
        <w:tab/>
      </w:r>
      <w:r w:rsidRPr="00363044">
        <w:rPr>
          <w:rFonts w:ascii="Imperial Sans Display" w:hAnsi="Imperial Sans Display"/>
        </w:rPr>
        <w:tab/>
        <w:t xml:space="preserve">Date to be reviewed: </w:t>
      </w:r>
    </w:p>
    <w:sectPr w:rsidR="00505AEB" w:rsidRPr="00363044" w:rsidSect="0042477B">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E5555" w14:textId="77777777" w:rsidR="0036545D" w:rsidRDefault="0036545D" w:rsidP="00B73E1A">
      <w:pPr>
        <w:spacing w:after="0" w:line="240" w:lineRule="auto"/>
      </w:pPr>
      <w:r>
        <w:separator/>
      </w:r>
    </w:p>
  </w:endnote>
  <w:endnote w:type="continuationSeparator" w:id="0">
    <w:p w14:paraId="01267E59" w14:textId="77777777" w:rsidR="0036545D" w:rsidRDefault="0036545D" w:rsidP="00B7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erial Sans Display">
    <w:panose1 w:val="020B0503020202020204"/>
    <w:charset w:val="00"/>
    <w:family w:val="swiss"/>
    <w:pitch w:val="variable"/>
    <w:sig w:usb0="A000004F" w:usb1="00002063" w:usb2="00000000" w:usb3="00000000" w:csb0="000001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009E" w14:textId="1EE4BD3B" w:rsidR="00E94377" w:rsidRPr="00A866B4" w:rsidRDefault="00E94377" w:rsidP="00E94377">
    <w:pPr>
      <w:spacing w:after="0" w:line="240" w:lineRule="auto"/>
      <w:rPr>
        <w:rFonts w:cs="Calibri"/>
        <w:sz w:val="16"/>
        <w:szCs w:val="16"/>
      </w:rPr>
    </w:pPr>
    <w:r w:rsidRPr="00A866B4">
      <w:rPr>
        <w:rFonts w:cs="Calibri"/>
        <w:sz w:val="16"/>
        <w:szCs w:val="16"/>
      </w:rPr>
      <w:t>Equality</w:t>
    </w:r>
    <w:r w:rsidR="009052E7">
      <w:rPr>
        <w:rFonts w:cs="Calibri"/>
        <w:sz w:val="16"/>
        <w:szCs w:val="16"/>
      </w:rPr>
      <w:t xml:space="preserve">, </w:t>
    </w:r>
    <w:r w:rsidRPr="00A866B4">
      <w:rPr>
        <w:rFonts w:cs="Calibri"/>
        <w:sz w:val="16"/>
        <w:szCs w:val="16"/>
      </w:rPr>
      <w:t>Diversity</w:t>
    </w:r>
    <w:r w:rsidR="009052E7">
      <w:rPr>
        <w:rFonts w:cs="Calibri"/>
        <w:sz w:val="16"/>
        <w:szCs w:val="16"/>
      </w:rPr>
      <w:t xml:space="preserve"> &amp; Inclusion Centre</w:t>
    </w:r>
    <w:r w:rsidRPr="00A866B4">
      <w:rPr>
        <w:rFonts w:cs="Calibri"/>
        <w:sz w:val="16"/>
        <w:szCs w:val="16"/>
      </w:rPr>
      <w:t xml:space="preserve"> and Occupational Health</w:t>
    </w:r>
    <w:r w:rsidR="009052E7">
      <w:rPr>
        <w:rFonts w:cs="Calibri"/>
        <w:sz w:val="16"/>
        <w:szCs w:val="16"/>
      </w:rPr>
      <w:t>,</w:t>
    </w:r>
    <w:r w:rsidRPr="00A866B4">
      <w:rPr>
        <w:rFonts w:cs="Calibri"/>
        <w:sz w:val="16"/>
        <w:szCs w:val="16"/>
      </w:rPr>
      <w:t xml:space="preserve"> </w:t>
    </w:r>
    <w:r w:rsidR="00E15589">
      <w:rPr>
        <w:rFonts w:cs="Calibri"/>
        <w:sz w:val="16"/>
        <w:szCs w:val="16"/>
      </w:rPr>
      <w:t>August 20</w:t>
    </w:r>
    <w:r w:rsidR="00363044">
      <w:rPr>
        <w:rFonts w:cs="Calibri"/>
        <w:sz w:val="16"/>
        <w:szCs w:val="16"/>
      </w:rPr>
      <w:t>24</w:t>
    </w:r>
    <w:r w:rsidRPr="00A866B4">
      <w:rPr>
        <w:rFonts w:cs="Calibri"/>
        <w:sz w:val="16"/>
        <w:szCs w:val="16"/>
      </w:rPr>
      <w:t xml:space="preserve"> </w:t>
    </w:r>
  </w:p>
  <w:p w14:paraId="26C3A104" w14:textId="77777777" w:rsidR="00E94377" w:rsidRDefault="00E9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9DDB" w14:textId="77777777" w:rsidR="0036545D" w:rsidRDefault="0036545D" w:rsidP="00B73E1A">
      <w:pPr>
        <w:spacing w:after="0" w:line="240" w:lineRule="auto"/>
      </w:pPr>
      <w:r>
        <w:separator/>
      </w:r>
    </w:p>
  </w:footnote>
  <w:footnote w:type="continuationSeparator" w:id="0">
    <w:p w14:paraId="2915024B" w14:textId="77777777" w:rsidR="0036545D" w:rsidRDefault="0036545D" w:rsidP="00B7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9A47" w14:textId="471F8D21" w:rsidR="00EC6071" w:rsidRDefault="00363044">
    <w:pPr>
      <w:pStyle w:val="Header"/>
    </w:pPr>
    <w:r>
      <w:rPr>
        <w:noProof/>
      </w:rPr>
      <w:drawing>
        <wp:inline distT="0" distB="0" distL="0" distR="0" wp14:anchorId="3FD37BE2" wp14:editId="2540EF0D">
          <wp:extent cx="2158365" cy="237490"/>
          <wp:effectExtent l="0" t="0" r="0" b="0"/>
          <wp:docPr id="1029520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2374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3006E"/>
    <w:multiLevelType w:val="hybridMultilevel"/>
    <w:tmpl w:val="46EC17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D80DAD"/>
    <w:multiLevelType w:val="hybridMultilevel"/>
    <w:tmpl w:val="F16A17CE"/>
    <w:lvl w:ilvl="0" w:tplc="CEF2B4BA">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253524">
    <w:abstractNumId w:val="0"/>
  </w:num>
  <w:num w:numId="2" w16cid:durableId="62639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tjQzNza2NDA1MDZV0lEKTi0uzszPAykwrAUAByuTpywAAAA="/>
  </w:docVars>
  <w:rsids>
    <w:rsidRoot w:val="00B73E1A"/>
    <w:rsid w:val="0002186E"/>
    <w:rsid w:val="000559E3"/>
    <w:rsid w:val="00074B1F"/>
    <w:rsid w:val="000A36F4"/>
    <w:rsid w:val="000A6878"/>
    <w:rsid w:val="000C0114"/>
    <w:rsid w:val="000D06DF"/>
    <w:rsid w:val="00152987"/>
    <w:rsid w:val="00155567"/>
    <w:rsid w:val="00160044"/>
    <w:rsid w:val="00176D30"/>
    <w:rsid w:val="001B011C"/>
    <w:rsid w:val="001C6CE9"/>
    <w:rsid w:val="001F1948"/>
    <w:rsid w:val="0020081C"/>
    <w:rsid w:val="00245C7F"/>
    <w:rsid w:val="002517F3"/>
    <w:rsid w:val="002D2BC0"/>
    <w:rsid w:val="00356425"/>
    <w:rsid w:val="00363044"/>
    <w:rsid w:val="0036545D"/>
    <w:rsid w:val="003960D6"/>
    <w:rsid w:val="003A30E0"/>
    <w:rsid w:val="003D7E5D"/>
    <w:rsid w:val="003E5923"/>
    <w:rsid w:val="00401DB4"/>
    <w:rsid w:val="0042477B"/>
    <w:rsid w:val="00445582"/>
    <w:rsid w:val="0045171D"/>
    <w:rsid w:val="00467128"/>
    <w:rsid w:val="004A7D2D"/>
    <w:rsid w:val="004B058E"/>
    <w:rsid w:val="004B16BD"/>
    <w:rsid w:val="00505AEB"/>
    <w:rsid w:val="005640A8"/>
    <w:rsid w:val="00573774"/>
    <w:rsid w:val="00584D7E"/>
    <w:rsid w:val="00585AC8"/>
    <w:rsid w:val="00596FCF"/>
    <w:rsid w:val="005A1325"/>
    <w:rsid w:val="005B11CC"/>
    <w:rsid w:val="005D6548"/>
    <w:rsid w:val="00605BA1"/>
    <w:rsid w:val="006D6FE3"/>
    <w:rsid w:val="006D7DEC"/>
    <w:rsid w:val="007359D2"/>
    <w:rsid w:val="00772C87"/>
    <w:rsid w:val="0077727A"/>
    <w:rsid w:val="00793A60"/>
    <w:rsid w:val="007E2306"/>
    <w:rsid w:val="00810A61"/>
    <w:rsid w:val="00824A44"/>
    <w:rsid w:val="00844DC5"/>
    <w:rsid w:val="0089650A"/>
    <w:rsid w:val="008A402D"/>
    <w:rsid w:val="008C072C"/>
    <w:rsid w:val="008E76AB"/>
    <w:rsid w:val="008F2F7F"/>
    <w:rsid w:val="00904690"/>
    <w:rsid w:val="009052E7"/>
    <w:rsid w:val="00926737"/>
    <w:rsid w:val="009545F7"/>
    <w:rsid w:val="00965759"/>
    <w:rsid w:val="0098550F"/>
    <w:rsid w:val="00987E64"/>
    <w:rsid w:val="009B2A5B"/>
    <w:rsid w:val="009B69AD"/>
    <w:rsid w:val="009D1087"/>
    <w:rsid w:val="009D17AC"/>
    <w:rsid w:val="009E4A92"/>
    <w:rsid w:val="00A3653A"/>
    <w:rsid w:val="00A866B4"/>
    <w:rsid w:val="00A93F41"/>
    <w:rsid w:val="00AB1E72"/>
    <w:rsid w:val="00AE04B3"/>
    <w:rsid w:val="00B37C65"/>
    <w:rsid w:val="00B40E2B"/>
    <w:rsid w:val="00B73E1A"/>
    <w:rsid w:val="00C266C6"/>
    <w:rsid w:val="00C879AD"/>
    <w:rsid w:val="00CD70F5"/>
    <w:rsid w:val="00CE1C92"/>
    <w:rsid w:val="00D53C80"/>
    <w:rsid w:val="00E15589"/>
    <w:rsid w:val="00E31C1A"/>
    <w:rsid w:val="00E75291"/>
    <w:rsid w:val="00E94377"/>
    <w:rsid w:val="00EA17D9"/>
    <w:rsid w:val="00EC6071"/>
    <w:rsid w:val="00EF16AB"/>
    <w:rsid w:val="00F06D5D"/>
    <w:rsid w:val="00F54AF5"/>
    <w:rsid w:val="00F56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00257"/>
  <w15:docId w15:val="{C702AD31-96A5-4223-B938-BECDF91D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359D2"/>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1A"/>
  </w:style>
  <w:style w:type="paragraph" w:styleId="Footer">
    <w:name w:val="footer"/>
    <w:basedOn w:val="Normal"/>
    <w:link w:val="FooterChar"/>
    <w:uiPriority w:val="99"/>
    <w:unhideWhenUsed/>
    <w:rsid w:val="00B7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1A"/>
  </w:style>
  <w:style w:type="paragraph" w:styleId="BalloonText">
    <w:name w:val="Balloon Text"/>
    <w:basedOn w:val="Normal"/>
    <w:link w:val="BalloonTextChar"/>
    <w:uiPriority w:val="99"/>
    <w:semiHidden/>
    <w:unhideWhenUsed/>
    <w:rsid w:val="00B73E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E1A"/>
    <w:rPr>
      <w:rFonts w:ascii="Tahoma" w:hAnsi="Tahoma" w:cs="Tahoma"/>
      <w:sz w:val="16"/>
      <w:szCs w:val="16"/>
    </w:rPr>
  </w:style>
  <w:style w:type="table" w:styleId="TableGrid">
    <w:name w:val="Table Grid"/>
    <w:basedOn w:val="TableNormal"/>
    <w:rsid w:val="00F54A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6BD"/>
    <w:pPr>
      <w:ind w:left="720"/>
      <w:contextualSpacing/>
    </w:pPr>
  </w:style>
  <w:style w:type="character" w:styleId="CommentReference">
    <w:name w:val="annotation reference"/>
    <w:basedOn w:val="DefaultParagraphFont"/>
    <w:uiPriority w:val="99"/>
    <w:semiHidden/>
    <w:unhideWhenUsed/>
    <w:rsid w:val="009E4A92"/>
    <w:rPr>
      <w:sz w:val="16"/>
      <w:szCs w:val="16"/>
    </w:rPr>
  </w:style>
  <w:style w:type="paragraph" w:styleId="CommentText">
    <w:name w:val="annotation text"/>
    <w:basedOn w:val="Normal"/>
    <w:link w:val="CommentTextChar"/>
    <w:uiPriority w:val="99"/>
    <w:semiHidden/>
    <w:unhideWhenUsed/>
    <w:rsid w:val="009E4A92"/>
    <w:pPr>
      <w:spacing w:line="240" w:lineRule="auto"/>
    </w:pPr>
    <w:rPr>
      <w:sz w:val="20"/>
      <w:szCs w:val="20"/>
    </w:rPr>
  </w:style>
  <w:style w:type="character" w:customStyle="1" w:styleId="CommentTextChar">
    <w:name w:val="Comment Text Char"/>
    <w:basedOn w:val="DefaultParagraphFont"/>
    <w:link w:val="CommentText"/>
    <w:uiPriority w:val="99"/>
    <w:semiHidden/>
    <w:rsid w:val="009E4A92"/>
    <w:rPr>
      <w:lang w:eastAsia="en-US"/>
    </w:rPr>
  </w:style>
  <w:style w:type="paragraph" w:styleId="CommentSubject">
    <w:name w:val="annotation subject"/>
    <w:basedOn w:val="CommentText"/>
    <w:next w:val="CommentText"/>
    <w:link w:val="CommentSubjectChar"/>
    <w:uiPriority w:val="99"/>
    <w:semiHidden/>
    <w:unhideWhenUsed/>
    <w:rsid w:val="009E4A92"/>
    <w:rPr>
      <w:b/>
      <w:bCs/>
    </w:rPr>
  </w:style>
  <w:style w:type="character" w:customStyle="1" w:styleId="CommentSubjectChar">
    <w:name w:val="Comment Subject Char"/>
    <w:basedOn w:val="CommentTextChar"/>
    <w:link w:val="CommentSubject"/>
    <w:uiPriority w:val="99"/>
    <w:semiHidden/>
    <w:rsid w:val="009E4A92"/>
    <w:rPr>
      <w:b/>
      <w:bCs/>
      <w:lang w:eastAsia="en-US"/>
    </w:rPr>
  </w:style>
  <w:style w:type="character" w:styleId="Hyperlink">
    <w:name w:val="Hyperlink"/>
    <w:basedOn w:val="DefaultParagraphFont"/>
    <w:uiPriority w:val="99"/>
    <w:unhideWhenUsed/>
    <w:rsid w:val="0020081C"/>
    <w:rPr>
      <w:color w:val="0000FF" w:themeColor="hyperlink"/>
      <w:u w:val="single"/>
    </w:rPr>
  </w:style>
  <w:style w:type="character" w:styleId="FollowedHyperlink">
    <w:name w:val="FollowedHyperlink"/>
    <w:basedOn w:val="DefaultParagraphFont"/>
    <w:uiPriority w:val="99"/>
    <w:semiHidden/>
    <w:unhideWhenUsed/>
    <w:rsid w:val="000D06DF"/>
    <w:rPr>
      <w:color w:val="800080" w:themeColor="followedHyperlink"/>
      <w:u w:val="single"/>
    </w:rPr>
  </w:style>
  <w:style w:type="character" w:customStyle="1" w:styleId="Heading1Char">
    <w:name w:val="Heading 1 Char"/>
    <w:basedOn w:val="DefaultParagraphFont"/>
    <w:link w:val="Heading1"/>
    <w:uiPriority w:val="9"/>
    <w:rsid w:val="007359D2"/>
    <w:rPr>
      <w:rFonts w:asciiTheme="majorHAnsi" w:eastAsiaTheme="majorEastAsia" w:hAnsiTheme="majorHAnsi" w:cstheme="majorBidi"/>
      <w:b/>
      <w:bCs/>
      <w:caps/>
      <w:spacing w:val="4"/>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746612">
      <w:bodyDiv w:val="1"/>
      <w:marLeft w:val="0"/>
      <w:marRight w:val="0"/>
      <w:marTop w:val="0"/>
      <w:marBottom w:val="0"/>
      <w:divBdr>
        <w:top w:val="none" w:sz="0" w:space="0" w:color="auto"/>
        <w:left w:val="none" w:sz="0" w:space="0" w:color="auto"/>
        <w:bottom w:val="none" w:sz="0" w:space="0" w:color="auto"/>
        <w:right w:val="none" w:sz="0" w:space="0" w:color="auto"/>
      </w:divBdr>
      <w:divsChild>
        <w:div w:id="234976140">
          <w:marLeft w:val="0"/>
          <w:marRight w:val="0"/>
          <w:marTop w:val="0"/>
          <w:marBottom w:val="0"/>
          <w:divBdr>
            <w:top w:val="none" w:sz="0" w:space="0" w:color="auto"/>
            <w:left w:val="none" w:sz="0" w:space="0" w:color="auto"/>
            <w:bottom w:val="none" w:sz="0" w:space="0" w:color="auto"/>
            <w:right w:val="none" w:sz="0" w:space="0" w:color="auto"/>
          </w:divBdr>
        </w:div>
        <w:div w:id="729350439">
          <w:marLeft w:val="0"/>
          <w:marRight w:val="0"/>
          <w:marTop w:val="0"/>
          <w:marBottom w:val="0"/>
          <w:divBdr>
            <w:top w:val="none" w:sz="0" w:space="0" w:color="auto"/>
            <w:left w:val="none" w:sz="0" w:space="0" w:color="auto"/>
            <w:bottom w:val="none" w:sz="0" w:space="0" w:color="auto"/>
            <w:right w:val="none" w:sz="0" w:space="0" w:color="auto"/>
          </w:divBdr>
        </w:div>
        <w:div w:id="1227298696">
          <w:marLeft w:val="0"/>
          <w:marRight w:val="0"/>
          <w:marTop w:val="0"/>
          <w:marBottom w:val="0"/>
          <w:divBdr>
            <w:top w:val="none" w:sz="0" w:space="0" w:color="auto"/>
            <w:left w:val="none" w:sz="0" w:space="0" w:color="auto"/>
            <w:bottom w:val="none" w:sz="0" w:space="0" w:color="auto"/>
            <w:right w:val="none" w:sz="0" w:space="0" w:color="auto"/>
          </w:divBdr>
        </w:div>
        <w:div w:id="1473207063">
          <w:marLeft w:val="0"/>
          <w:marRight w:val="0"/>
          <w:marTop w:val="0"/>
          <w:marBottom w:val="0"/>
          <w:divBdr>
            <w:top w:val="none" w:sz="0" w:space="0" w:color="auto"/>
            <w:left w:val="none" w:sz="0" w:space="0" w:color="auto"/>
            <w:bottom w:val="none" w:sz="0" w:space="0" w:color="auto"/>
            <w:right w:val="none" w:sz="0" w:space="0" w:color="auto"/>
          </w:divBdr>
        </w:div>
        <w:div w:id="1486315556">
          <w:marLeft w:val="0"/>
          <w:marRight w:val="0"/>
          <w:marTop w:val="0"/>
          <w:marBottom w:val="0"/>
          <w:divBdr>
            <w:top w:val="none" w:sz="0" w:space="0" w:color="auto"/>
            <w:left w:val="none" w:sz="0" w:space="0" w:color="auto"/>
            <w:bottom w:val="none" w:sz="0" w:space="0" w:color="auto"/>
            <w:right w:val="none" w:sz="0" w:space="0" w:color="auto"/>
          </w:divBdr>
        </w:div>
        <w:div w:id="1747263887">
          <w:marLeft w:val="0"/>
          <w:marRight w:val="0"/>
          <w:marTop w:val="0"/>
          <w:marBottom w:val="0"/>
          <w:divBdr>
            <w:top w:val="none" w:sz="0" w:space="0" w:color="auto"/>
            <w:left w:val="none" w:sz="0" w:space="0" w:color="auto"/>
            <w:bottom w:val="none" w:sz="0" w:space="0" w:color="auto"/>
            <w:right w:val="none" w:sz="0" w:space="0" w:color="auto"/>
          </w:divBdr>
        </w:div>
        <w:div w:id="1808891241">
          <w:marLeft w:val="0"/>
          <w:marRight w:val="0"/>
          <w:marTop w:val="0"/>
          <w:marBottom w:val="0"/>
          <w:divBdr>
            <w:top w:val="none" w:sz="0" w:space="0" w:color="auto"/>
            <w:left w:val="none" w:sz="0" w:space="0" w:color="auto"/>
            <w:bottom w:val="none" w:sz="0" w:space="0" w:color="auto"/>
            <w:right w:val="none" w:sz="0" w:space="0" w:color="auto"/>
          </w:divBdr>
        </w:div>
        <w:div w:id="1892811219">
          <w:marLeft w:val="0"/>
          <w:marRight w:val="0"/>
          <w:marTop w:val="0"/>
          <w:marBottom w:val="0"/>
          <w:divBdr>
            <w:top w:val="none" w:sz="0" w:space="0" w:color="auto"/>
            <w:left w:val="none" w:sz="0" w:space="0" w:color="auto"/>
            <w:bottom w:val="none" w:sz="0" w:space="0" w:color="auto"/>
            <w:right w:val="none" w:sz="0" w:space="0" w:color="auto"/>
          </w:divBdr>
        </w:div>
      </w:divsChild>
    </w:div>
    <w:div w:id="667826541">
      <w:bodyDiv w:val="1"/>
      <w:marLeft w:val="0"/>
      <w:marRight w:val="0"/>
      <w:marTop w:val="0"/>
      <w:marBottom w:val="0"/>
      <w:divBdr>
        <w:top w:val="none" w:sz="0" w:space="0" w:color="auto"/>
        <w:left w:val="none" w:sz="0" w:space="0" w:color="auto"/>
        <w:bottom w:val="none" w:sz="0" w:space="0" w:color="auto"/>
        <w:right w:val="none" w:sz="0" w:space="0" w:color="auto"/>
      </w:divBdr>
      <w:divsChild>
        <w:div w:id="356853396">
          <w:marLeft w:val="0"/>
          <w:marRight w:val="0"/>
          <w:marTop w:val="0"/>
          <w:marBottom w:val="0"/>
          <w:divBdr>
            <w:top w:val="none" w:sz="0" w:space="0" w:color="auto"/>
            <w:left w:val="none" w:sz="0" w:space="0" w:color="auto"/>
            <w:bottom w:val="none" w:sz="0" w:space="0" w:color="auto"/>
            <w:right w:val="none" w:sz="0" w:space="0" w:color="auto"/>
          </w:divBdr>
        </w:div>
        <w:div w:id="427193693">
          <w:marLeft w:val="0"/>
          <w:marRight w:val="0"/>
          <w:marTop w:val="0"/>
          <w:marBottom w:val="0"/>
          <w:divBdr>
            <w:top w:val="none" w:sz="0" w:space="0" w:color="auto"/>
            <w:left w:val="none" w:sz="0" w:space="0" w:color="auto"/>
            <w:bottom w:val="none" w:sz="0" w:space="0" w:color="auto"/>
            <w:right w:val="none" w:sz="0" w:space="0" w:color="auto"/>
          </w:divBdr>
        </w:div>
        <w:div w:id="564493789">
          <w:marLeft w:val="0"/>
          <w:marRight w:val="0"/>
          <w:marTop w:val="0"/>
          <w:marBottom w:val="0"/>
          <w:divBdr>
            <w:top w:val="none" w:sz="0" w:space="0" w:color="auto"/>
            <w:left w:val="none" w:sz="0" w:space="0" w:color="auto"/>
            <w:bottom w:val="none" w:sz="0" w:space="0" w:color="auto"/>
            <w:right w:val="none" w:sz="0" w:space="0" w:color="auto"/>
          </w:divBdr>
        </w:div>
        <w:div w:id="932473425">
          <w:marLeft w:val="0"/>
          <w:marRight w:val="0"/>
          <w:marTop w:val="0"/>
          <w:marBottom w:val="0"/>
          <w:divBdr>
            <w:top w:val="none" w:sz="0" w:space="0" w:color="auto"/>
            <w:left w:val="none" w:sz="0" w:space="0" w:color="auto"/>
            <w:bottom w:val="none" w:sz="0" w:space="0" w:color="auto"/>
            <w:right w:val="none" w:sz="0" w:space="0" w:color="auto"/>
          </w:divBdr>
        </w:div>
        <w:div w:id="1266843161">
          <w:marLeft w:val="0"/>
          <w:marRight w:val="0"/>
          <w:marTop w:val="0"/>
          <w:marBottom w:val="0"/>
          <w:divBdr>
            <w:top w:val="none" w:sz="0" w:space="0" w:color="auto"/>
            <w:left w:val="none" w:sz="0" w:space="0" w:color="auto"/>
            <w:bottom w:val="none" w:sz="0" w:space="0" w:color="auto"/>
            <w:right w:val="none" w:sz="0" w:space="0" w:color="auto"/>
          </w:divBdr>
        </w:div>
        <w:div w:id="1395281040">
          <w:marLeft w:val="0"/>
          <w:marRight w:val="0"/>
          <w:marTop w:val="0"/>
          <w:marBottom w:val="0"/>
          <w:divBdr>
            <w:top w:val="none" w:sz="0" w:space="0" w:color="auto"/>
            <w:left w:val="none" w:sz="0" w:space="0" w:color="auto"/>
            <w:bottom w:val="none" w:sz="0" w:space="0" w:color="auto"/>
            <w:right w:val="none" w:sz="0" w:space="0" w:color="auto"/>
          </w:divBdr>
        </w:div>
        <w:div w:id="1431271862">
          <w:marLeft w:val="0"/>
          <w:marRight w:val="0"/>
          <w:marTop w:val="0"/>
          <w:marBottom w:val="0"/>
          <w:divBdr>
            <w:top w:val="none" w:sz="0" w:space="0" w:color="auto"/>
            <w:left w:val="none" w:sz="0" w:space="0" w:color="auto"/>
            <w:bottom w:val="none" w:sz="0" w:space="0" w:color="auto"/>
            <w:right w:val="none" w:sz="0" w:space="0" w:color="auto"/>
          </w:divBdr>
        </w:div>
        <w:div w:id="1768650184">
          <w:marLeft w:val="0"/>
          <w:marRight w:val="0"/>
          <w:marTop w:val="0"/>
          <w:marBottom w:val="0"/>
          <w:divBdr>
            <w:top w:val="none" w:sz="0" w:space="0" w:color="auto"/>
            <w:left w:val="none" w:sz="0" w:space="0" w:color="auto"/>
            <w:bottom w:val="none" w:sz="0" w:space="0" w:color="auto"/>
            <w:right w:val="none" w:sz="0" w:space="0" w:color="auto"/>
          </w:divBdr>
        </w:div>
      </w:divsChild>
    </w:div>
    <w:div w:id="2076775924">
      <w:bodyDiv w:val="1"/>
      <w:marLeft w:val="0"/>
      <w:marRight w:val="0"/>
      <w:marTop w:val="0"/>
      <w:marBottom w:val="0"/>
      <w:divBdr>
        <w:top w:val="none" w:sz="0" w:space="0" w:color="auto"/>
        <w:left w:val="none" w:sz="0" w:space="0" w:color="auto"/>
        <w:bottom w:val="none" w:sz="0" w:space="0" w:color="auto"/>
        <w:right w:val="none" w:sz="0" w:space="0" w:color="auto"/>
      </w:divBdr>
      <w:divsChild>
        <w:div w:id="253242465">
          <w:marLeft w:val="0"/>
          <w:marRight w:val="0"/>
          <w:marTop w:val="0"/>
          <w:marBottom w:val="0"/>
          <w:divBdr>
            <w:top w:val="none" w:sz="0" w:space="0" w:color="auto"/>
            <w:left w:val="none" w:sz="0" w:space="0" w:color="auto"/>
            <w:bottom w:val="none" w:sz="0" w:space="0" w:color="auto"/>
            <w:right w:val="none" w:sz="0" w:space="0" w:color="auto"/>
          </w:divBdr>
        </w:div>
        <w:div w:id="254677887">
          <w:marLeft w:val="0"/>
          <w:marRight w:val="0"/>
          <w:marTop w:val="0"/>
          <w:marBottom w:val="0"/>
          <w:divBdr>
            <w:top w:val="none" w:sz="0" w:space="0" w:color="auto"/>
            <w:left w:val="none" w:sz="0" w:space="0" w:color="auto"/>
            <w:bottom w:val="none" w:sz="0" w:space="0" w:color="auto"/>
            <w:right w:val="none" w:sz="0" w:space="0" w:color="auto"/>
          </w:divBdr>
        </w:div>
        <w:div w:id="304092160">
          <w:marLeft w:val="0"/>
          <w:marRight w:val="0"/>
          <w:marTop w:val="0"/>
          <w:marBottom w:val="0"/>
          <w:divBdr>
            <w:top w:val="none" w:sz="0" w:space="0" w:color="auto"/>
            <w:left w:val="none" w:sz="0" w:space="0" w:color="auto"/>
            <w:bottom w:val="none" w:sz="0" w:space="0" w:color="auto"/>
            <w:right w:val="none" w:sz="0" w:space="0" w:color="auto"/>
          </w:divBdr>
        </w:div>
        <w:div w:id="479689404">
          <w:marLeft w:val="0"/>
          <w:marRight w:val="0"/>
          <w:marTop w:val="0"/>
          <w:marBottom w:val="0"/>
          <w:divBdr>
            <w:top w:val="none" w:sz="0" w:space="0" w:color="auto"/>
            <w:left w:val="none" w:sz="0" w:space="0" w:color="auto"/>
            <w:bottom w:val="none" w:sz="0" w:space="0" w:color="auto"/>
            <w:right w:val="none" w:sz="0" w:space="0" w:color="auto"/>
          </w:divBdr>
        </w:div>
        <w:div w:id="515655712">
          <w:marLeft w:val="0"/>
          <w:marRight w:val="0"/>
          <w:marTop w:val="0"/>
          <w:marBottom w:val="0"/>
          <w:divBdr>
            <w:top w:val="none" w:sz="0" w:space="0" w:color="auto"/>
            <w:left w:val="none" w:sz="0" w:space="0" w:color="auto"/>
            <w:bottom w:val="none" w:sz="0" w:space="0" w:color="auto"/>
            <w:right w:val="none" w:sz="0" w:space="0" w:color="auto"/>
          </w:divBdr>
        </w:div>
        <w:div w:id="1395658997">
          <w:marLeft w:val="0"/>
          <w:marRight w:val="0"/>
          <w:marTop w:val="0"/>
          <w:marBottom w:val="0"/>
          <w:divBdr>
            <w:top w:val="none" w:sz="0" w:space="0" w:color="auto"/>
            <w:left w:val="none" w:sz="0" w:space="0" w:color="auto"/>
            <w:bottom w:val="none" w:sz="0" w:space="0" w:color="auto"/>
            <w:right w:val="none" w:sz="0" w:space="0" w:color="auto"/>
          </w:divBdr>
        </w:div>
        <w:div w:id="1438598619">
          <w:marLeft w:val="0"/>
          <w:marRight w:val="0"/>
          <w:marTop w:val="0"/>
          <w:marBottom w:val="0"/>
          <w:divBdr>
            <w:top w:val="none" w:sz="0" w:space="0" w:color="auto"/>
            <w:left w:val="none" w:sz="0" w:space="0" w:color="auto"/>
            <w:bottom w:val="none" w:sz="0" w:space="0" w:color="auto"/>
            <w:right w:val="none" w:sz="0" w:space="0" w:color="auto"/>
          </w:divBdr>
        </w:div>
        <w:div w:id="1455635120">
          <w:marLeft w:val="0"/>
          <w:marRight w:val="0"/>
          <w:marTop w:val="0"/>
          <w:marBottom w:val="0"/>
          <w:divBdr>
            <w:top w:val="none" w:sz="0" w:space="0" w:color="auto"/>
            <w:left w:val="none" w:sz="0" w:space="0" w:color="auto"/>
            <w:bottom w:val="none" w:sz="0" w:space="0" w:color="auto"/>
            <w:right w:val="none" w:sz="0" w:space="0" w:color="auto"/>
          </w:divBdr>
        </w:div>
        <w:div w:id="204316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equality/equality-at-imperial/ed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perial.ac.uk/human-resources/about-us/occupational-healt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mperial.ac.uk/estates-facilities/health-and-safety/fire-safety/peeps/" TargetMode="External"/><Relationship Id="rId4" Type="http://schemas.openxmlformats.org/officeDocument/2006/relationships/webSettings" Target="webSettings.xml"/><Relationship Id="rId9" Type="http://schemas.openxmlformats.org/officeDocument/2006/relationships/hyperlink" Target="http://www.imperial.ac.uk/human-resources/about-us/local-hr-representativ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4327</Characters>
  <Application>Microsoft Office Word</Application>
  <DocSecurity>0</DocSecurity>
  <Lines>144</Lines>
  <Paragraphs>56</Paragraphs>
  <ScaleCrop>false</ScaleCrop>
  <HeadingPairs>
    <vt:vector size="2" baseType="variant">
      <vt:variant>
        <vt:lpstr>Title</vt:lpstr>
      </vt:variant>
      <vt:variant>
        <vt:i4>1</vt:i4>
      </vt:variant>
    </vt:vector>
  </HeadingPairs>
  <TitlesOfParts>
    <vt:vector size="1" baseType="lpstr">
      <vt:lpstr>Wellness Recovery and Action Plan (WRAP)</vt:lpstr>
    </vt:vector>
  </TitlesOfParts>
  <Company>Imperial College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Recovery and Action Plan (WRAP)</dc:title>
  <dc:creator>Okhai, Leyla</dc:creator>
  <cp:lastModifiedBy>Allan, Christopher</cp:lastModifiedBy>
  <cp:revision>2</cp:revision>
  <cp:lastPrinted>2015-10-13T13:26:00Z</cp:lastPrinted>
  <dcterms:created xsi:type="dcterms:W3CDTF">2024-08-29T10:44:00Z</dcterms:created>
  <dcterms:modified xsi:type="dcterms:W3CDTF">2024-08-29T10:44:00Z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d91c0eef494ca73232ab063191de5b43171d7452f1dc182a954aafbf9034bde8</vt:lpwstr>
  </property>
</Properties>
</file>